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DBD823" w14:textId="77777777" w:rsidR="00A80CB6" w:rsidRDefault="00A80CB6" w:rsidP="00611220">
      <w:pPr>
        <w:shd w:val="clear" w:color="auto" w:fill="FFFFFF"/>
        <w:spacing w:line="276" w:lineRule="auto"/>
        <w:ind w:left="34" w:right="1"/>
        <w:jc w:val="center"/>
        <w:rPr>
          <w:b/>
        </w:rPr>
      </w:pPr>
    </w:p>
    <w:p w14:paraId="3A53EFC7" w14:textId="2A411BFF" w:rsidR="00B932D0" w:rsidRPr="00B729F8" w:rsidRDefault="00B932D0" w:rsidP="00611220">
      <w:pPr>
        <w:shd w:val="clear" w:color="auto" w:fill="FFFFFF"/>
        <w:spacing w:line="276" w:lineRule="auto"/>
        <w:ind w:left="34" w:right="1"/>
        <w:jc w:val="center"/>
        <w:rPr>
          <w:b/>
        </w:rPr>
      </w:pPr>
      <w:r w:rsidRPr="00B729F8">
        <w:rPr>
          <w:b/>
        </w:rPr>
        <w:t>ТЕХНІЧНІ</w:t>
      </w:r>
      <w:r w:rsidR="00782DCE">
        <w:rPr>
          <w:b/>
        </w:rPr>
        <w:t xml:space="preserve"> ТА </w:t>
      </w:r>
      <w:r w:rsidRPr="00B729F8">
        <w:rPr>
          <w:b/>
        </w:rPr>
        <w:t>ЯКІСНІ ХАРАКТЕРИСТИКИ</w:t>
      </w:r>
    </w:p>
    <w:p w14:paraId="41228055" w14:textId="4954BE35" w:rsidR="00B932D0" w:rsidRDefault="00B932D0" w:rsidP="00B932D0">
      <w:pPr>
        <w:widowControl w:val="0"/>
        <w:spacing w:line="276" w:lineRule="auto"/>
        <w:jc w:val="center"/>
        <w:rPr>
          <w:b/>
          <w:bCs/>
        </w:rPr>
      </w:pPr>
      <w:r w:rsidRPr="00B729F8">
        <w:rPr>
          <w:b/>
          <w:bCs/>
        </w:rPr>
        <w:t>ПРЕДМЕТА ЗАКУПІВЛІ</w:t>
      </w:r>
    </w:p>
    <w:p w14:paraId="21A71FBC" w14:textId="46F068AD" w:rsidR="00073C56" w:rsidRDefault="00073C56" w:rsidP="00073C56">
      <w:pPr>
        <w:spacing w:before="120"/>
        <w:rPr>
          <w:bCs/>
        </w:rPr>
      </w:pPr>
      <w:r>
        <w:rPr>
          <w:bCs/>
        </w:rPr>
        <w:t>Е</w:t>
      </w:r>
      <w:r w:rsidRPr="00073C56">
        <w:rPr>
          <w:bCs/>
        </w:rPr>
        <w:t xml:space="preserve">лектромонтажні роботи </w:t>
      </w:r>
    </w:p>
    <w:p w14:paraId="0FEC815A" w14:textId="4D337C01" w:rsidR="00611220" w:rsidRDefault="00611220" w:rsidP="00073C56">
      <w:pPr>
        <w:spacing w:before="120"/>
        <w:rPr>
          <w:bCs/>
        </w:rPr>
      </w:pPr>
      <w:r w:rsidRPr="00611220">
        <w:rPr>
          <w:bCs/>
        </w:rPr>
        <w:t>Код ДК 021:2015: 45310000-3</w:t>
      </w:r>
    </w:p>
    <w:p w14:paraId="126A2DDA" w14:textId="05F5FF6D" w:rsidR="00073C56" w:rsidRPr="00073C56" w:rsidRDefault="00A8502E" w:rsidP="00073C56">
      <w:pPr>
        <w:spacing w:before="120"/>
        <w:rPr>
          <w:rFonts w:eastAsia="Calibri"/>
          <w:bCs/>
          <w:lang w:eastAsia="en-US"/>
        </w:rPr>
      </w:pPr>
      <w:r w:rsidRPr="00A8502E">
        <w:rPr>
          <w:b/>
        </w:rPr>
        <w:t>«</w:t>
      </w:r>
      <w:r w:rsidR="00073C56">
        <w:rPr>
          <w:b/>
        </w:rPr>
        <w:t>Т</w:t>
      </w:r>
      <w:r w:rsidRPr="00A8502E">
        <w:rPr>
          <w:b/>
        </w:rPr>
        <w:t xml:space="preserve">ехнічне діагностування компенсаційного обладнання для підстанцій </w:t>
      </w:r>
      <w:r w:rsidR="00073C56">
        <w:rPr>
          <w:b/>
        </w:rPr>
        <w:t>(</w:t>
      </w:r>
      <w:r w:rsidRPr="00A8502E">
        <w:rPr>
          <w:b/>
        </w:rPr>
        <w:t>з обов’язковим проведенням замірів реактивної енергії на 6 (шести) підстанціях підприємства</w:t>
      </w:r>
      <w:r w:rsidR="00073C56">
        <w:rPr>
          <w:b/>
        </w:rPr>
        <w:t>)</w:t>
      </w:r>
      <w:r w:rsidRPr="00A8502E">
        <w:rPr>
          <w:b/>
        </w:rPr>
        <w:t xml:space="preserve">»    </w:t>
      </w:r>
    </w:p>
    <w:p w14:paraId="5A8B16D2" w14:textId="2FFED372" w:rsidR="00B932D0" w:rsidRPr="00407B6F" w:rsidRDefault="00B932D0" w:rsidP="00A82B86">
      <w:pPr>
        <w:numPr>
          <w:ilvl w:val="0"/>
          <w:numId w:val="17"/>
        </w:numPr>
        <w:spacing w:before="360"/>
        <w:ind w:left="425" w:hanging="357"/>
        <w:jc w:val="both"/>
        <w:rPr>
          <w:b/>
          <w:color w:val="000000" w:themeColor="text1"/>
        </w:rPr>
      </w:pPr>
      <w:r w:rsidRPr="00407B6F">
        <w:rPr>
          <w:b/>
          <w:color w:val="000000" w:themeColor="text1"/>
        </w:rPr>
        <w:t>Назва послуги.</w:t>
      </w:r>
    </w:p>
    <w:p w14:paraId="2FB8F438" w14:textId="4110410A" w:rsidR="00A8502E" w:rsidRPr="00A8502E" w:rsidRDefault="00073C56" w:rsidP="00227B54">
      <w:pPr>
        <w:spacing w:before="120"/>
        <w:ind w:left="425"/>
        <w:jc w:val="both"/>
        <w:rPr>
          <w:b/>
          <w:color w:val="000000" w:themeColor="text1"/>
        </w:rPr>
      </w:pPr>
      <w:r w:rsidRPr="00073C56">
        <w:rPr>
          <w:color w:val="000000" w:themeColor="text1"/>
        </w:rPr>
        <w:t>Технічне</w:t>
      </w:r>
      <w:r w:rsidR="00611220">
        <w:rPr>
          <w:color w:val="000000" w:themeColor="text1"/>
        </w:rPr>
        <w:t xml:space="preserve"> </w:t>
      </w:r>
      <w:r w:rsidRPr="00073C56">
        <w:rPr>
          <w:color w:val="000000" w:themeColor="text1"/>
        </w:rPr>
        <w:t>діагностування компенсаційного обладнання для підстанцій (з обов’язковим проведенням замірів реактивної енергії на 6 (шести) підстанціях підприємства)</w:t>
      </w:r>
      <w:r>
        <w:rPr>
          <w:color w:val="000000" w:themeColor="text1"/>
        </w:rPr>
        <w:t xml:space="preserve"> </w:t>
      </w:r>
      <w:r w:rsidR="00A8502E" w:rsidRPr="00A8502E">
        <w:rPr>
          <w:color w:val="000000" w:themeColor="text1"/>
        </w:rPr>
        <w:t>ТОВ «БРАЗ» за адресою: Київська обл., м.Бровари, бул. Незалежності, 32.</w:t>
      </w:r>
    </w:p>
    <w:p w14:paraId="75AF67E8" w14:textId="094ED11D" w:rsidR="00B932D0" w:rsidRPr="007F427E" w:rsidRDefault="00B932D0" w:rsidP="004757D4">
      <w:pPr>
        <w:numPr>
          <w:ilvl w:val="0"/>
          <w:numId w:val="17"/>
        </w:numPr>
        <w:spacing w:before="120"/>
        <w:ind w:left="425" w:hanging="357"/>
        <w:jc w:val="both"/>
        <w:rPr>
          <w:b/>
          <w:color w:val="000000" w:themeColor="text1"/>
        </w:rPr>
      </w:pPr>
      <w:r w:rsidRPr="007F427E">
        <w:rPr>
          <w:b/>
          <w:color w:val="000000" w:themeColor="text1"/>
        </w:rPr>
        <w:t>Мета надання послуг</w:t>
      </w:r>
    </w:p>
    <w:p w14:paraId="18FC464B" w14:textId="07C525C9" w:rsidR="00990595" w:rsidRDefault="00A8502E" w:rsidP="00A8502E">
      <w:pPr>
        <w:spacing w:before="120"/>
        <w:ind w:left="425"/>
        <w:jc w:val="both"/>
        <w:rPr>
          <w:color w:val="000000" w:themeColor="text1"/>
        </w:rPr>
      </w:pPr>
      <w:r w:rsidRPr="00A8502E">
        <w:rPr>
          <w:color w:val="000000" w:themeColor="text1"/>
        </w:rPr>
        <w:t xml:space="preserve">Метою надання послуг </w:t>
      </w:r>
      <w:r w:rsidR="00990595">
        <w:rPr>
          <w:color w:val="000000" w:themeColor="text1"/>
        </w:rPr>
        <w:t xml:space="preserve">з </w:t>
      </w:r>
      <w:r w:rsidR="00073C56">
        <w:rPr>
          <w:color w:val="000000" w:themeColor="text1"/>
        </w:rPr>
        <w:t xml:space="preserve">технічного </w:t>
      </w:r>
      <w:r w:rsidRPr="00A8502E">
        <w:rPr>
          <w:color w:val="000000" w:themeColor="text1"/>
        </w:rPr>
        <w:t>діагност</w:t>
      </w:r>
      <w:r>
        <w:rPr>
          <w:color w:val="000000" w:themeColor="text1"/>
        </w:rPr>
        <w:t>ування</w:t>
      </w:r>
      <w:r w:rsidRPr="00A8502E">
        <w:rPr>
          <w:color w:val="000000" w:themeColor="text1"/>
        </w:rPr>
        <w:t xml:space="preserve"> компенсаційного обладнання підстанцій</w:t>
      </w:r>
      <w:r w:rsidRPr="00A8502E">
        <w:t xml:space="preserve"> </w:t>
      </w:r>
      <w:r w:rsidRPr="00A8502E">
        <w:rPr>
          <w:color w:val="000000" w:themeColor="text1"/>
        </w:rPr>
        <w:t xml:space="preserve">є визначення </w:t>
      </w:r>
      <w:r w:rsidR="00990595">
        <w:rPr>
          <w:color w:val="000000" w:themeColor="text1"/>
        </w:rPr>
        <w:t xml:space="preserve">працездатності та можливості модернізації для роботи в автоматичному режимі </w:t>
      </w:r>
      <w:r w:rsidR="00990595" w:rsidRPr="00990595">
        <w:rPr>
          <w:color w:val="000000" w:themeColor="text1"/>
        </w:rPr>
        <w:t xml:space="preserve">з обов’язковим проведенням замірів реактивної енергії на </w:t>
      </w:r>
      <w:r w:rsidR="00990595">
        <w:rPr>
          <w:color w:val="000000" w:themeColor="text1"/>
        </w:rPr>
        <w:t xml:space="preserve">кожній з шести </w:t>
      </w:r>
      <w:r w:rsidR="00990595" w:rsidRPr="00990595">
        <w:rPr>
          <w:color w:val="000000" w:themeColor="text1"/>
        </w:rPr>
        <w:t>підстанці</w:t>
      </w:r>
      <w:r w:rsidR="00990595">
        <w:rPr>
          <w:color w:val="000000" w:themeColor="text1"/>
        </w:rPr>
        <w:t>й</w:t>
      </w:r>
      <w:r w:rsidR="00990595" w:rsidRPr="00990595">
        <w:rPr>
          <w:color w:val="000000" w:themeColor="text1"/>
        </w:rPr>
        <w:t xml:space="preserve"> підприємства</w:t>
      </w:r>
      <w:r w:rsidR="00990595">
        <w:rPr>
          <w:color w:val="000000" w:themeColor="text1"/>
        </w:rPr>
        <w:t xml:space="preserve"> з підбором обладнання. </w:t>
      </w:r>
    </w:p>
    <w:p w14:paraId="53B86211" w14:textId="0E300822" w:rsidR="00611220" w:rsidRDefault="00B932D0" w:rsidP="00904720">
      <w:pPr>
        <w:pStyle w:val="a3"/>
        <w:numPr>
          <w:ilvl w:val="0"/>
          <w:numId w:val="17"/>
        </w:numPr>
        <w:spacing w:before="120"/>
        <w:ind w:left="426"/>
        <w:jc w:val="both"/>
        <w:rPr>
          <w:b/>
          <w:color w:val="000000" w:themeColor="text1"/>
        </w:rPr>
      </w:pPr>
      <w:r w:rsidRPr="00611220">
        <w:rPr>
          <w:b/>
          <w:color w:val="000000" w:themeColor="text1"/>
        </w:rPr>
        <w:t>Основні вимоги до</w:t>
      </w:r>
      <w:r w:rsidR="00611220" w:rsidRPr="00611220">
        <w:rPr>
          <w:b/>
          <w:color w:val="000000" w:themeColor="text1"/>
        </w:rPr>
        <w:t xml:space="preserve"> якості робіт </w:t>
      </w:r>
    </w:p>
    <w:p w14:paraId="63B4ADD5" w14:textId="0AA3C0B6" w:rsidR="00FC004C" w:rsidRPr="00FC004C" w:rsidRDefault="00FC004C" w:rsidP="00904720">
      <w:pPr>
        <w:pStyle w:val="a3"/>
        <w:spacing w:before="120"/>
        <w:ind w:left="426"/>
        <w:jc w:val="both"/>
        <w:rPr>
          <w:bCs/>
          <w:color w:val="000000" w:themeColor="text1"/>
        </w:rPr>
      </w:pPr>
      <w:r w:rsidRPr="00FC004C">
        <w:rPr>
          <w:bCs/>
          <w:color w:val="000000" w:themeColor="text1"/>
        </w:rPr>
        <w:t>Виконавець технічного діагностування компенсаційного обладнання для підстанцій надає послуги в умовах діючого виробництва, яке є об'єктом підвищеної небезпеки.</w:t>
      </w:r>
    </w:p>
    <w:p w14:paraId="459DE1C7" w14:textId="7F342A64" w:rsidR="00611220" w:rsidRPr="00244169" w:rsidRDefault="00611220" w:rsidP="00904720">
      <w:pPr>
        <w:pStyle w:val="a3"/>
        <w:numPr>
          <w:ilvl w:val="0"/>
          <w:numId w:val="35"/>
        </w:numPr>
        <w:spacing w:before="120"/>
        <w:ind w:left="426" w:firstLine="0"/>
        <w:contextualSpacing/>
        <w:jc w:val="both"/>
        <w:rPr>
          <w:color w:val="000000" w:themeColor="text1"/>
        </w:rPr>
      </w:pPr>
      <w:r w:rsidRPr="00244169">
        <w:rPr>
          <w:color w:val="000000" w:themeColor="text1"/>
        </w:rPr>
        <w:t>Електромонтажі роботи повинні бути виконані у відповідності до вимог ПУЕ, ПТЕЕС, санітарних, екологічних та протипожежних норм.</w:t>
      </w:r>
    </w:p>
    <w:p w14:paraId="54EB7857" w14:textId="571D05C7" w:rsidR="00611220" w:rsidRPr="00244169" w:rsidRDefault="00611220" w:rsidP="00904720">
      <w:pPr>
        <w:pStyle w:val="a3"/>
        <w:numPr>
          <w:ilvl w:val="0"/>
          <w:numId w:val="35"/>
        </w:numPr>
        <w:spacing w:before="120"/>
        <w:ind w:left="426" w:firstLine="0"/>
        <w:contextualSpacing/>
        <w:jc w:val="both"/>
        <w:rPr>
          <w:color w:val="000000" w:themeColor="text1"/>
        </w:rPr>
      </w:pPr>
      <w:r w:rsidRPr="00244169">
        <w:rPr>
          <w:color w:val="000000" w:themeColor="text1"/>
        </w:rPr>
        <w:t>Підрядник забезпечує дотримання вимог правил безпеки ведення робіт і охорони навколишнього середовища.</w:t>
      </w:r>
    </w:p>
    <w:p w14:paraId="687494C5" w14:textId="6FD9E26D" w:rsidR="00611220" w:rsidRPr="00244169" w:rsidRDefault="00611220" w:rsidP="00904720">
      <w:pPr>
        <w:pStyle w:val="a3"/>
        <w:numPr>
          <w:ilvl w:val="0"/>
          <w:numId w:val="35"/>
        </w:numPr>
        <w:spacing w:before="120"/>
        <w:ind w:left="426" w:firstLine="0"/>
        <w:contextualSpacing/>
        <w:jc w:val="both"/>
        <w:rPr>
          <w:color w:val="000000" w:themeColor="text1"/>
        </w:rPr>
      </w:pPr>
      <w:r w:rsidRPr="00244169">
        <w:rPr>
          <w:color w:val="000000" w:themeColor="text1"/>
        </w:rPr>
        <w:t>Для забезпечення якості виконання робіт Підрядник зобов’язаний застосовувати лише справне, сертифіковане обладнання, інструмент, кваліфікований персонал та сучасні технології.</w:t>
      </w:r>
    </w:p>
    <w:p w14:paraId="5B7C2A5F" w14:textId="3946549D" w:rsidR="00611220" w:rsidRPr="00244169" w:rsidRDefault="00611220" w:rsidP="00904720">
      <w:pPr>
        <w:pStyle w:val="a3"/>
        <w:numPr>
          <w:ilvl w:val="0"/>
          <w:numId w:val="35"/>
        </w:numPr>
        <w:spacing w:before="120"/>
        <w:ind w:left="426" w:firstLine="0"/>
        <w:contextualSpacing/>
        <w:jc w:val="both"/>
        <w:rPr>
          <w:color w:val="000000" w:themeColor="text1"/>
        </w:rPr>
      </w:pPr>
      <w:r w:rsidRPr="00244169">
        <w:rPr>
          <w:color w:val="000000" w:themeColor="text1"/>
        </w:rPr>
        <w:t>Підрядник забезпечує якість проведення робіт.</w:t>
      </w:r>
    </w:p>
    <w:p w14:paraId="4572726D" w14:textId="0B8A43FB" w:rsidR="00611220" w:rsidRPr="00244169" w:rsidRDefault="00611220" w:rsidP="00904720">
      <w:pPr>
        <w:pStyle w:val="a3"/>
        <w:numPr>
          <w:ilvl w:val="0"/>
          <w:numId w:val="35"/>
        </w:numPr>
        <w:spacing w:before="120"/>
        <w:ind w:left="426" w:firstLine="0"/>
        <w:contextualSpacing/>
        <w:jc w:val="both"/>
        <w:rPr>
          <w:color w:val="000000" w:themeColor="text1"/>
        </w:rPr>
      </w:pPr>
      <w:r w:rsidRPr="00244169">
        <w:rPr>
          <w:color w:val="000000" w:themeColor="text1"/>
        </w:rPr>
        <w:t>Підрядник веде документацію, яка по завершенню робіт, разом з протоколами випробувань обладнання та актами здачі-приймання виконаних робіт має бути передана Замовнику.</w:t>
      </w:r>
    </w:p>
    <w:p w14:paraId="799ED286" w14:textId="56CE0B7C" w:rsidR="00611220" w:rsidRPr="00244169" w:rsidRDefault="00611220" w:rsidP="00904720">
      <w:pPr>
        <w:pStyle w:val="a3"/>
        <w:numPr>
          <w:ilvl w:val="0"/>
          <w:numId w:val="35"/>
        </w:numPr>
        <w:spacing w:before="120"/>
        <w:ind w:left="426" w:firstLine="0"/>
        <w:contextualSpacing/>
        <w:jc w:val="both"/>
        <w:rPr>
          <w:color w:val="000000" w:themeColor="text1"/>
        </w:rPr>
      </w:pPr>
      <w:r w:rsidRPr="00244169">
        <w:rPr>
          <w:color w:val="000000" w:themeColor="text1"/>
        </w:rPr>
        <w:t>Підрядник використовує власні обладнання, засоби та інструменти, необхідні для виконання робіт.</w:t>
      </w:r>
    </w:p>
    <w:p w14:paraId="14AF8B6D" w14:textId="77777777" w:rsidR="00E63228" w:rsidRDefault="00E63228" w:rsidP="00904720">
      <w:pPr>
        <w:spacing w:before="120"/>
        <w:ind w:left="426"/>
        <w:contextualSpacing/>
        <w:jc w:val="both"/>
        <w:rPr>
          <w:b/>
          <w:bCs/>
          <w:color w:val="000000" w:themeColor="text1"/>
        </w:rPr>
      </w:pPr>
    </w:p>
    <w:p w14:paraId="5779CAB2" w14:textId="6B3A3D77" w:rsidR="00611220" w:rsidRPr="00611220" w:rsidRDefault="003243AD" w:rsidP="00904720">
      <w:pPr>
        <w:spacing w:before="120"/>
        <w:ind w:left="426"/>
        <w:contextualSpacing/>
        <w:jc w:val="both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3.1. </w:t>
      </w:r>
      <w:r w:rsidR="00611220" w:rsidRPr="00611220">
        <w:rPr>
          <w:b/>
          <w:bCs/>
          <w:color w:val="000000" w:themeColor="text1"/>
        </w:rPr>
        <w:t>Вимоги до персоналу:</w:t>
      </w:r>
    </w:p>
    <w:p w14:paraId="7661F5FD" w14:textId="5A31BD36" w:rsidR="00611220" w:rsidRPr="00A80CB6" w:rsidRDefault="00611220" w:rsidP="00904720">
      <w:pPr>
        <w:pStyle w:val="a3"/>
        <w:numPr>
          <w:ilvl w:val="0"/>
          <w:numId w:val="35"/>
        </w:numPr>
        <w:spacing w:before="120"/>
        <w:ind w:left="426" w:firstLine="0"/>
        <w:contextualSpacing/>
        <w:jc w:val="both"/>
        <w:rPr>
          <w:color w:val="000000" w:themeColor="text1"/>
        </w:rPr>
      </w:pPr>
      <w:r w:rsidRPr="00A80CB6">
        <w:rPr>
          <w:color w:val="000000" w:themeColor="text1"/>
        </w:rPr>
        <w:t>Підрядник зобов’язаний забезпечити виконання робіт персоналом з відповідною кваліфікацією та в кількості, необхідній для виконання робіт належним чином.</w:t>
      </w:r>
    </w:p>
    <w:p w14:paraId="2726D742" w14:textId="20030CE5" w:rsidR="00611220" w:rsidRPr="00A80CB6" w:rsidRDefault="00611220" w:rsidP="00904720">
      <w:pPr>
        <w:pStyle w:val="a3"/>
        <w:numPr>
          <w:ilvl w:val="0"/>
          <w:numId w:val="35"/>
        </w:numPr>
        <w:spacing w:before="120"/>
        <w:ind w:left="426" w:firstLine="0"/>
        <w:contextualSpacing/>
        <w:jc w:val="both"/>
        <w:rPr>
          <w:color w:val="000000" w:themeColor="text1"/>
        </w:rPr>
      </w:pPr>
      <w:r w:rsidRPr="00A80CB6">
        <w:rPr>
          <w:color w:val="000000" w:themeColor="text1"/>
        </w:rPr>
        <w:t>Кваліфікація співробітників Підрядника повинна відповідати вимогам, які ставляться Замовником до працівників, що виконують роботи, та вимогам чинного законодавства України.</w:t>
      </w:r>
    </w:p>
    <w:p w14:paraId="181CCBA2" w14:textId="0BBF6A05" w:rsidR="00611220" w:rsidRPr="00A80CB6" w:rsidRDefault="00611220" w:rsidP="00904720">
      <w:pPr>
        <w:pStyle w:val="a3"/>
        <w:numPr>
          <w:ilvl w:val="0"/>
          <w:numId w:val="35"/>
        </w:numPr>
        <w:spacing w:before="120"/>
        <w:ind w:left="426" w:firstLine="0"/>
        <w:contextualSpacing/>
        <w:jc w:val="both"/>
        <w:rPr>
          <w:color w:val="000000" w:themeColor="text1"/>
        </w:rPr>
      </w:pPr>
      <w:r w:rsidRPr="00A80CB6">
        <w:rPr>
          <w:color w:val="000000" w:themeColor="text1"/>
        </w:rPr>
        <w:t>До виконання робіт Підрядник зобов’язаний залучати працівників, які володіють відповідним досвідом виконання робіт.</w:t>
      </w:r>
    </w:p>
    <w:p w14:paraId="23BCB25C" w14:textId="4DAD13D0" w:rsidR="00611220" w:rsidRPr="00A80CB6" w:rsidRDefault="00611220" w:rsidP="00904720">
      <w:pPr>
        <w:pStyle w:val="a3"/>
        <w:numPr>
          <w:ilvl w:val="0"/>
          <w:numId w:val="35"/>
        </w:numPr>
        <w:spacing w:before="120"/>
        <w:ind w:left="426" w:firstLine="0"/>
        <w:contextualSpacing/>
        <w:jc w:val="both"/>
        <w:rPr>
          <w:color w:val="000000" w:themeColor="text1"/>
        </w:rPr>
      </w:pPr>
      <w:r w:rsidRPr="00A80CB6">
        <w:rPr>
          <w:color w:val="000000" w:themeColor="text1"/>
        </w:rPr>
        <w:t>Підрядник зобов’язаний надати Замовнику перелік персоналу, який буде залучено до робіт.</w:t>
      </w:r>
    </w:p>
    <w:p w14:paraId="19134938" w14:textId="7C4E4CCF" w:rsidR="00611220" w:rsidRPr="00A80CB6" w:rsidRDefault="00611220" w:rsidP="00904720">
      <w:pPr>
        <w:pStyle w:val="a3"/>
        <w:numPr>
          <w:ilvl w:val="0"/>
          <w:numId w:val="35"/>
        </w:numPr>
        <w:spacing w:before="120"/>
        <w:ind w:left="426" w:firstLine="0"/>
        <w:contextualSpacing/>
        <w:jc w:val="both"/>
        <w:rPr>
          <w:color w:val="000000" w:themeColor="text1"/>
        </w:rPr>
      </w:pPr>
      <w:r w:rsidRPr="00A80CB6">
        <w:rPr>
          <w:color w:val="000000" w:themeColor="text1"/>
        </w:rPr>
        <w:t>Співробітники Підрядника зобов’язані підтримувати трудову дисципліну і порядок.</w:t>
      </w:r>
    </w:p>
    <w:p w14:paraId="13EC9C00" w14:textId="7D1F9100" w:rsidR="00611220" w:rsidRPr="00A80CB6" w:rsidRDefault="00611220" w:rsidP="00904720">
      <w:pPr>
        <w:pStyle w:val="a3"/>
        <w:numPr>
          <w:ilvl w:val="0"/>
          <w:numId w:val="35"/>
        </w:numPr>
        <w:spacing w:before="120"/>
        <w:ind w:left="426" w:firstLine="0"/>
        <w:contextualSpacing/>
        <w:jc w:val="both"/>
        <w:rPr>
          <w:color w:val="000000" w:themeColor="text1"/>
        </w:rPr>
      </w:pPr>
      <w:r w:rsidRPr="00A80CB6">
        <w:rPr>
          <w:color w:val="000000" w:themeColor="text1"/>
        </w:rPr>
        <w:t>Співробітники Підрядника зобов’язані мати дозволи та допуски, необхідні згідно вимог законодавства до електротехнічного персоналу, діючі до завершення робіт.</w:t>
      </w:r>
    </w:p>
    <w:p w14:paraId="77295761" w14:textId="67892709" w:rsidR="00611220" w:rsidRPr="00A80CB6" w:rsidRDefault="00611220" w:rsidP="00904720">
      <w:pPr>
        <w:pStyle w:val="a3"/>
        <w:numPr>
          <w:ilvl w:val="0"/>
          <w:numId w:val="36"/>
        </w:numPr>
        <w:spacing w:before="120"/>
        <w:ind w:left="426" w:firstLine="0"/>
        <w:contextualSpacing/>
        <w:jc w:val="both"/>
        <w:rPr>
          <w:color w:val="000000" w:themeColor="text1"/>
        </w:rPr>
      </w:pPr>
      <w:r w:rsidRPr="00A80CB6">
        <w:rPr>
          <w:color w:val="000000" w:themeColor="text1"/>
        </w:rPr>
        <w:t>Підрядник несе відповідальність за здоров’я своїх співробітників.</w:t>
      </w:r>
    </w:p>
    <w:p w14:paraId="4B858C61" w14:textId="77777777" w:rsidR="00A80CB6" w:rsidRDefault="00A80CB6" w:rsidP="00904720">
      <w:pPr>
        <w:spacing w:before="120"/>
        <w:ind w:left="426"/>
        <w:contextualSpacing/>
        <w:jc w:val="both"/>
        <w:rPr>
          <w:b/>
          <w:bCs/>
          <w:color w:val="000000" w:themeColor="text1"/>
        </w:rPr>
      </w:pPr>
    </w:p>
    <w:p w14:paraId="080A2AF7" w14:textId="775AA35E" w:rsidR="00611220" w:rsidRPr="00611220" w:rsidRDefault="003243AD" w:rsidP="00904720">
      <w:pPr>
        <w:spacing w:before="120"/>
        <w:ind w:left="426"/>
        <w:contextualSpacing/>
        <w:jc w:val="both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3.2. </w:t>
      </w:r>
      <w:r w:rsidR="00611220" w:rsidRPr="00611220">
        <w:rPr>
          <w:b/>
          <w:bCs/>
          <w:color w:val="000000" w:themeColor="text1"/>
        </w:rPr>
        <w:t>Вимоги по ТБ, ОП</w:t>
      </w:r>
    </w:p>
    <w:p w14:paraId="091EE9A0" w14:textId="080244DF" w:rsidR="00611220" w:rsidRPr="00A80CB6" w:rsidRDefault="00611220" w:rsidP="00904720">
      <w:pPr>
        <w:pStyle w:val="a3"/>
        <w:numPr>
          <w:ilvl w:val="0"/>
          <w:numId w:val="36"/>
        </w:numPr>
        <w:spacing w:before="120"/>
        <w:ind w:left="426" w:firstLine="0"/>
        <w:contextualSpacing/>
        <w:jc w:val="both"/>
        <w:rPr>
          <w:color w:val="000000" w:themeColor="text1"/>
        </w:rPr>
      </w:pPr>
      <w:r w:rsidRPr="00A80CB6">
        <w:rPr>
          <w:color w:val="000000" w:themeColor="text1"/>
        </w:rPr>
        <w:t xml:space="preserve">Підрядник зобов’язаний в процесі виконання робіт дотримуватися вимог законодавства України з охорони праці, техніки безпеки, пожежної безпеки та охорони навколишнього </w:t>
      </w:r>
      <w:r w:rsidRPr="00A80CB6">
        <w:rPr>
          <w:color w:val="000000" w:themeColor="text1"/>
        </w:rPr>
        <w:lastRenderedPageBreak/>
        <w:t>середовища, а також нормативних документів Замовника, з якими співробітників Підрядника ознайомлюють перед початком робіт.</w:t>
      </w:r>
    </w:p>
    <w:p w14:paraId="01F552D4" w14:textId="573F805B" w:rsidR="00611220" w:rsidRPr="00A80CB6" w:rsidRDefault="00611220" w:rsidP="00904720">
      <w:pPr>
        <w:pStyle w:val="a3"/>
        <w:numPr>
          <w:ilvl w:val="0"/>
          <w:numId w:val="36"/>
        </w:numPr>
        <w:spacing w:before="120"/>
        <w:ind w:left="426" w:firstLine="0"/>
        <w:contextualSpacing/>
        <w:jc w:val="both"/>
        <w:rPr>
          <w:color w:val="000000" w:themeColor="text1"/>
        </w:rPr>
      </w:pPr>
      <w:r w:rsidRPr="00A80CB6">
        <w:rPr>
          <w:color w:val="000000" w:themeColor="text1"/>
        </w:rPr>
        <w:t>Підрядник повинен відповідати стандартам і законам, що діють на території України, або перевершувати їх.</w:t>
      </w:r>
    </w:p>
    <w:p w14:paraId="3B774F3B" w14:textId="46E9A979" w:rsidR="00611220" w:rsidRPr="00A80CB6" w:rsidRDefault="00611220" w:rsidP="00904720">
      <w:pPr>
        <w:pStyle w:val="a3"/>
        <w:numPr>
          <w:ilvl w:val="0"/>
          <w:numId w:val="36"/>
        </w:numPr>
        <w:spacing w:before="120"/>
        <w:ind w:left="426" w:firstLine="0"/>
        <w:contextualSpacing/>
        <w:jc w:val="both"/>
        <w:rPr>
          <w:color w:val="000000" w:themeColor="text1"/>
        </w:rPr>
      </w:pPr>
      <w:r w:rsidRPr="00A80CB6">
        <w:rPr>
          <w:color w:val="000000" w:themeColor="text1"/>
        </w:rPr>
        <w:t>Підрядник несе відповідальність за виконання необхідних заходів щодо охорони праці і за безпечне виконання робіт.</w:t>
      </w:r>
    </w:p>
    <w:p w14:paraId="6B275776" w14:textId="53C1F334" w:rsidR="00611220" w:rsidRPr="00A80CB6" w:rsidRDefault="00611220" w:rsidP="00904720">
      <w:pPr>
        <w:pStyle w:val="a3"/>
        <w:numPr>
          <w:ilvl w:val="0"/>
          <w:numId w:val="36"/>
        </w:numPr>
        <w:spacing w:before="120"/>
        <w:ind w:left="426" w:firstLine="0"/>
        <w:contextualSpacing/>
        <w:jc w:val="both"/>
        <w:rPr>
          <w:color w:val="000000" w:themeColor="text1"/>
        </w:rPr>
      </w:pPr>
      <w:r w:rsidRPr="00A80CB6">
        <w:rPr>
          <w:color w:val="000000" w:themeColor="text1"/>
        </w:rPr>
        <w:t>Підрядник надає Замовнику копії наказів про призначення осіб, відповідальних за:</w:t>
      </w:r>
    </w:p>
    <w:p w14:paraId="5F533038" w14:textId="3A920B2C" w:rsidR="00611220" w:rsidRPr="00A80CB6" w:rsidRDefault="00611220" w:rsidP="00904720">
      <w:pPr>
        <w:pStyle w:val="a3"/>
        <w:numPr>
          <w:ilvl w:val="0"/>
          <w:numId w:val="36"/>
        </w:numPr>
        <w:spacing w:before="120"/>
        <w:ind w:left="426" w:firstLine="0"/>
        <w:contextualSpacing/>
        <w:jc w:val="both"/>
        <w:rPr>
          <w:color w:val="000000" w:themeColor="text1"/>
        </w:rPr>
      </w:pPr>
      <w:r w:rsidRPr="00A80CB6">
        <w:rPr>
          <w:color w:val="000000" w:themeColor="text1"/>
        </w:rPr>
        <w:t>охорону праці та пожежну безпеку;</w:t>
      </w:r>
    </w:p>
    <w:p w14:paraId="156DB2FB" w14:textId="7B5E4517" w:rsidR="00611220" w:rsidRPr="00A80CB6" w:rsidRDefault="00611220" w:rsidP="00904720">
      <w:pPr>
        <w:pStyle w:val="a3"/>
        <w:numPr>
          <w:ilvl w:val="0"/>
          <w:numId w:val="36"/>
        </w:numPr>
        <w:spacing w:before="120"/>
        <w:ind w:left="426" w:firstLine="0"/>
        <w:contextualSpacing/>
        <w:jc w:val="both"/>
        <w:rPr>
          <w:color w:val="000000" w:themeColor="text1"/>
        </w:rPr>
      </w:pPr>
      <w:r w:rsidRPr="00A80CB6">
        <w:rPr>
          <w:color w:val="000000" w:themeColor="text1"/>
        </w:rPr>
        <w:t>видачу нарядів-допусків.</w:t>
      </w:r>
    </w:p>
    <w:p w14:paraId="2C780A79" w14:textId="3576E7AE" w:rsidR="00611220" w:rsidRPr="00A80CB6" w:rsidRDefault="00611220" w:rsidP="00904720">
      <w:pPr>
        <w:pStyle w:val="a3"/>
        <w:numPr>
          <w:ilvl w:val="0"/>
          <w:numId w:val="36"/>
        </w:numPr>
        <w:spacing w:before="120"/>
        <w:ind w:left="426" w:firstLine="0"/>
        <w:contextualSpacing/>
        <w:jc w:val="both"/>
        <w:rPr>
          <w:color w:val="000000" w:themeColor="text1"/>
        </w:rPr>
      </w:pPr>
      <w:r w:rsidRPr="00A80CB6">
        <w:rPr>
          <w:color w:val="000000" w:themeColor="text1"/>
        </w:rPr>
        <w:t>Підрядник зобов’язаний призначити відповідальних осіб з числа фахівців за підключення і безпечну експлуатацію електроінструмента.</w:t>
      </w:r>
    </w:p>
    <w:p w14:paraId="14367BC8" w14:textId="7DC2F44C" w:rsidR="00611220" w:rsidRPr="00A80CB6" w:rsidRDefault="00611220" w:rsidP="00904720">
      <w:pPr>
        <w:pStyle w:val="a3"/>
        <w:numPr>
          <w:ilvl w:val="0"/>
          <w:numId w:val="36"/>
        </w:numPr>
        <w:spacing w:before="120"/>
        <w:ind w:left="426" w:firstLine="0"/>
        <w:contextualSpacing/>
        <w:jc w:val="both"/>
        <w:rPr>
          <w:color w:val="000000" w:themeColor="text1"/>
        </w:rPr>
      </w:pPr>
      <w:r w:rsidRPr="00A80CB6">
        <w:rPr>
          <w:color w:val="000000" w:themeColor="text1"/>
        </w:rPr>
        <w:t>Для виконання робіт Підрядник зобов’язаний залучати тільки кваліфікованих і навчених з охорони праці працівників, допускати до виконання робіт працівників, забезпечених засобами індивідуального і колективного захисту.</w:t>
      </w:r>
    </w:p>
    <w:p w14:paraId="09376780" w14:textId="7C87C7EF" w:rsidR="00611220" w:rsidRPr="00A80CB6" w:rsidRDefault="00611220" w:rsidP="00904720">
      <w:pPr>
        <w:pStyle w:val="a3"/>
        <w:numPr>
          <w:ilvl w:val="0"/>
          <w:numId w:val="36"/>
        </w:numPr>
        <w:spacing w:before="120"/>
        <w:ind w:left="426" w:firstLine="0"/>
        <w:contextualSpacing/>
        <w:jc w:val="both"/>
        <w:rPr>
          <w:color w:val="000000" w:themeColor="text1"/>
        </w:rPr>
      </w:pPr>
      <w:r w:rsidRPr="00A80CB6">
        <w:rPr>
          <w:color w:val="000000" w:themeColor="text1"/>
        </w:rPr>
        <w:t>При роботі в місцях дії небезпечних і шкідливих виробничих чинників встановлювати оповіщувальні знаки.</w:t>
      </w:r>
    </w:p>
    <w:p w14:paraId="2D8A43B0" w14:textId="5DC6B442" w:rsidR="00611220" w:rsidRPr="00A80CB6" w:rsidRDefault="00611220" w:rsidP="00904720">
      <w:pPr>
        <w:pStyle w:val="a3"/>
        <w:numPr>
          <w:ilvl w:val="0"/>
          <w:numId w:val="36"/>
        </w:numPr>
        <w:spacing w:before="120"/>
        <w:ind w:left="426" w:firstLine="0"/>
        <w:contextualSpacing/>
        <w:jc w:val="both"/>
        <w:rPr>
          <w:color w:val="000000" w:themeColor="text1"/>
        </w:rPr>
      </w:pPr>
      <w:r w:rsidRPr="00A80CB6">
        <w:rPr>
          <w:color w:val="000000" w:themeColor="text1"/>
        </w:rPr>
        <w:t>Узгодити наданий Замовником Акт допуску на виконання будівельно-монтажних робіт.</w:t>
      </w:r>
    </w:p>
    <w:p w14:paraId="2C537488" w14:textId="470E1BEF" w:rsidR="00611220" w:rsidRPr="00A80CB6" w:rsidRDefault="00611220" w:rsidP="00904720">
      <w:pPr>
        <w:pStyle w:val="a3"/>
        <w:numPr>
          <w:ilvl w:val="0"/>
          <w:numId w:val="36"/>
        </w:numPr>
        <w:spacing w:before="120"/>
        <w:ind w:left="426" w:firstLine="0"/>
        <w:contextualSpacing/>
        <w:jc w:val="both"/>
        <w:rPr>
          <w:color w:val="000000" w:themeColor="text1"/>
        </w:rPr>
      </w:pPr>
      <w:r w:rsidRPr="00A80CB6">
        <w:rPr>
          <w:color w:val="000000" w:themeColor="text1"/>
        </w:rPr>
        <w:t>Підрядник несе відповідальність відповідно до чинного законодавства України за порушення вимог пожежної безпеки, а також відшкодовує збиток, нанесений Замовнику в результаті пожежі або аварії, що виникли на об’єкті з його доведеної вини.</w:t>
      </w:r>
    </w:p>
    <w:p w14:paraId="3A4A42EE" w14:textId="7ABB2284" w:rsidR="00611220" w:rsidRPr="00A80CB6" w:rsidRDefault="00611220" w:rsidP="00904720">
      <w:pPr>
        <w:pStyle w:val="a3"/>
        <w:numPr>
          <w:ilvl w:val="0"/>
          <w:numId w:val="36"/>
        </w:numPr>
        <w:spacing w:before="120"/>
        <w:ind w:left="426" w:firstLine="0"/>
        <w:contextualSpacing/>
        <w:jc w:val="both"/>
        <w:rPr>
          <w:color w:val="000000" w:themeColor="text1"/>
        </w:rPr>
      </w:pPr>
      <w:r w:rsidRPr="00A80CB6">
        <w:rPr>
          <w:color w:val="000000" w:themeColor="text1"/>
        </w:rPr>
        <w:t xml:space="preserve">У разі порушення Підрядником вимог щодо охорони праці та пожежної безпеки, </w:t>
      </w:r>
    </w:p>
    <w:p w14:paraId="18AA44B9" w14:textId="4DF66F50" w:rsidR="00611220" w:rsidRPr="00A80CB6" w:rsidRDefault="00611220" w:rsidP="00904720">
      <w:pPr>
        <w:pStyle w:val="a3"/>
        <w:numPr>
          <w:ilvl w:val="0"/>
          <w:numId w:val="36"/>
        </w:numPr>
        <w:spacing w:before="120"/>
        <w:ind w:left="426" w:firstLine="0"/>
        <w:contextualSpacing/>
        <w:jc w:val="both"/>
        <w:rPr>
          <w:color w:val="000000" w:themeColor="text1"/>
        </w:rPr>
      </w:pPr>
      <w:r w:rsidRPr="00A80CB6">
        <w:rPr>
          <w:color w:val="000000" w:themeColor="text1"/>
        </w:rPr>
        <w:t>Замовник залишає за собою право:</w:t>
      </w:r>
    </w:p>
    <w:p w14:paraId="571B3357" w14:textId="71E2038D" w:rsidR="00611220" w:rsidRPr="00A80CB6" w:rsidRDefault="00611220" w:rsidP="00904720">
      <w:pPr>
        <w:pStyle w:val="a3"/>
        <w:numPr>
          <w:ilvl w:val="0"/>
          <w:numId w:val="36"/>
        </w:numPr>
        <w:spacing w:before="120"/>
        <w:ind w:left="426" w:firstLine="0"/>
        <w:contextualSpacing/>
        <w:jc w:val="both"/>
        <w:rPr>
          <w:color w:val="000000" w:themeColor="text1"/>
        </w:rPr>
      </w:pPr>
      <w:r w:rsidRPr="00A80CB6">
        <w:rPr>
          <w:color w:val="000000" w:themeColor="text1"/>
        </w:rPr>
        <w:t>призупинити роботи Підрядника до повного усунення допущених порушень;</w:t>
      </w:r>
    </w:p>
    <w:p w14:paraId="498D6B0B" w14:textId="7BD06FD9" w:rsidR="00611220" w:rsidRPr="00A80CB6" w:rsidRDefault="00611220" w:rsidP="00904720">
      <w:pPr>
        <w:pStyle w:val="a3"/>
        <w:numPr>
          <w:ilvl w:val="0"/>
          <w:numId w:val="36"/>
        </w:numPr>
        <w:spacing w:before="120"/>
        <w:ind w:left="426" w:firstLine="0"/>
        <w:contextualSpacing/>
        <w:jc w:val="both"/>
        <w:rPr>
          <w:color w:val="000000" w:themeColor="text1"/>
        </w:rPr>
      </w:pPr>
      <w:r w:rsidRPr="00A80CB6">
        <w:rPr>
          <w:color w:val="000000" w:themeColor="text1"/>
        </w:rPr>
        <w:t>негайно розірвати Договір в односторонньому порядку у разі систематичного порушення вимог охорони праці під час виконання робіт.</w:t>
      </w:r>
    </w:p>
    <w:p w14:paraId="41D3ADB7" w14:textId="77777777" w:rsidR="00116AEA" w:rsidRDefault="00116AEA" w:rsidP="00904720">
      <w:pPr>
        <w:spacing w:before="120"/>
        <w:ind w:left="426"/>
        <w:contextualSpacing/>
        <w:jc w:val="both"/>
        <w:rPr>
          <w:b/>
          <w:bCs/>
          <w:color w:val="000000" w:themeColor="text1"/>
        </w:rPr>
      </w:pPr>
    </w:p>
    <w:p w14:paraId="5150680D" w14:textId="758D68BA" w:rsidR="00611220" w:rsidRPr="00611220" w:rsidRDefault="003243AD" w:rsidP="00904720">
      <w:pPr>
        <w:spacing w:before="120"/>
        <w:ind w:left="426"/>
        <w:contextualSpacing/>
        <w:jc w:val="both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3.3. </w:t>
      </w:r>
      <w:r w:rsidR="00611220" w:rsidRPr="00611220">
        <w:rPr>
          <w:b/>
          <w:bCs/>
          <w:color w:val="000000" w:themeColor="text1"/>
        </w:rPr>
        <w:t>Підрядник зобов’язаний:</w:t>
      </w:r>
    </w:p>
    <w:p w14:paraId="14B49983" w14:textId="53DE0631" w:rsidR="00611220" w:rsidRPr="00A80CB6" w:rsidRDefault="00611220" w:rsidP="00904720">
      <w:pPr>
        <w:pStyle w:val="a3"/>
        <w:numPr>
          <w:ilvl w:val="0"/>
          <w:numId w:val="36"/>
        </w:numPr>
        <w:spacing w:before="120"/>
        <w:ind w:left="426" w:firstLine="0"/>
        <w:contextualSpacing/>
        <w:jc w:val="both"/>
        <w:rPr>
          <w:color w:val="000000" w:themeColor="text1"/>
        </w:rPr>
      </w:pPr>
      <w:r w:rsidRPr="00A80CB6">
        <w:rPr>
          <w:color w:val="000000" w:themeColor="text1"/>
        </w:rPr>
        <w:t>забезпечити (у разі необхідності) наявність всіх необхідних ліцензій і дозволів для виконання робіт;</w:t>
      </w:r>
    </w:p>
    <w:p w14:paraId="6F71E172" w14:textId="00CDEC4A" w:rsidR="00611220" w:rsidRPr="00A80CB6" w:rsidRDefault="00611220" w:rsidP="00904720">
      <w:pPr>
        <w:pStyle w:val="a3"/>
        <w:numPr>
          <w:ilvl w:val="0"/>
          <w:numId w:val="36"/>
        </w:numPr>
        <w:spacing w:before="120"/>
        <w:ind w:left="426" w:firstLine="0"/>
        <w:contextualSpacing/>
        <w:jc w:val="both"/>
        <w:rPr>
          <w:color w:val="000000" w:themeColor="text1"/>
        </w:rPr>
      </w:pPr>
      <w:r w:rsidRPr="00A80CB6">
        <w:rPr>
          <w:color w:val="000000" w:themeColor="text1"/>
        </w:rPr>
        <w:t>забезпечення досягнень цілей по ТБ шляхом виділення відповідних фінансових і людських ресурсів;</w:t>
      </w:r>
    </w:p>
    <w:p w14:paraId="7EE2CEB7" w14:textId="3E99EEF2" w:rsidR="00611220" w:rsidRPr="00A80CB6" w:rsidRDefault="00611220" w:rsidP="00904720">
      <w:pPr>
        <w:pStyle w:val="a3"/>
        <w:numPr>
          <w:ilvl w:val="0"/>
          <w:numId w:val="36"/>
        </w:numPr>
        <w:spacing w:before="120"/>
        <w:ind w:left="426" w:firstLine="0"/>
        <w:contextualSpacing/>
        <w:jc w:val="both"/>
        <w:rPr>
          <w:color w:val="000000" w:themeColor="text1"/>
        </w:rPr>
      </w:pPr>
      <w:r w:rsidRPr="00A80CB6">
        <w:rPr>
          <w:color w:val="000000" w:themeColor="text1"/>
        </w:rPr>
        <w:t>надавати (використовувати) безпечне обладнання, засоби індивідуального захисту;</w:t>
      </w:r>
    </w:p>
    <w:p w14:paraId="5E214FDE" w14:textId="33F0EF68" w:rsidR="00611220" w:rsidRPr="00A80CB6" w:rsidRDefault="00611220" w:rsidP="00904720">
      <w:pPr>
        <w:pStyle w:val="a3"/>
        <w:numPr>
          <w:ilvl w:val="0"/>
          <w:numId w:val="36"/>
        </w:numPr>
        <w:spacing w:before="120"/>
        <w:ind w:left="426" w:firstLine="0"/>
        <w:contextualSpacing/>
        <w:jc w:val="both"/>
        <w:rPr>
          <w:color w:val="000000" w:themeColor="text1"/>
        </w:rPr>
      </w:pPr>
      <w:r w:rsidRPr="00A80CB6">
        <w:rPr>
          <w:color w:val="000000" w:themeColor="text1"/>
        </w:rPr>
        <w:t>здійснювати планування роботи перед початком її виконання для забезпечення її безпеки;</w:t>
      </w:r>
    </w:p>
    <w:p w14:paraId="3F01EE8F" w14:textId="67FDFDD6" w:rsidR="00611220" w:rsidRPr="00A80CB6" w:rsidRDefault="00611220" w:rsidP="00904720">
      <w:pPr>
        <w:pStyle w:val="a3"/>
        <w:numPr>
          <w:ilvl w:val="0"/>
          <w:numId w:val="36"/>
        </w:numPr>
        <w:spacing w:before="120"/>
        <w:ind w:left="426" w:firstLine="0"/>
        <w:contextualSpacing/>
        <w:jc w:val="both"/>
        <w:rPr>
          <w:color w:val="000000" w:themeColor="text1"/>
        </w:rPr>
      </w:pPr>
      <w:r w:rsidRPr="00A80CB6">
        <w:rPr>
          <w:color w:val="000000" w:themeColor="text1"/>
        </w:rPr>
        <w:t>забезпечити функціонування системи наряд-допусків при виконанні робіт;</w:t>
      </w:r>
    </w:p>
    <w:p w14:paraId="4829C7E7" w14:textId="0CA3D6F1" w:rsidR="00611220" w:rsidRPr="00A80CB6" w:rsidRDefault="00611220" w:rsidP="00904720">
      <w:pPr>
        <w:pStyle w:val="a3"/>
        <w:numPr>
          <w:ilvl w:val="0"/>
          <w:numId w:val="36"/>
        </w:numPr>
        <w:spacing w:before="120"/>
        <w:ind w:left="426" w:firstLine="0"/>
        <w:contextualSpacing/>
        <w:jc w:val="both"/>
        <w:rPr>
          <w:color w:val="000000" w:themeColor="text1"/>
        </w:rPr>
      </w:pPr>
      <w:r w:rsidRPr="00A80CB6">
        <w:rPr>
          <w:color w:val="000000" w:themeColor="text1"/>
        </w:rPr>
        <w:t>забезпечити відповідну пожежну безпеку;</w:t>
      </w:r>
    </w:p>
    <w:p w14:paraId="05E6CE99" w14:textId="33281A17" w:rsidR="00611220" w:rsidRPr="00A80CB6" w:rsidRDefault="00611220" w:rsidP="00904720">
      <w:pPr>
        <w:pStyle w:val="a3"/>
        <w:numPr>
          <w:ilvl w:val="0"/>
          <w:numId w:val="36"/>
        </w:numPr>
        <w:spacing w:before="120"/>
        <w:ind w:left="426" w:firstLine="0"/>
        <w:contextualSpacing/>
        <w:jc w:val="both"/>
        <w:rPr>
          <w:color w:val="000000" w:themeColor="text1"/>
        </w:rPr>
      </w:pPr>
      <w:r w:rsidRPr="00A80CB6">
        <w:rPr>
          <w:color w:val="000000" w:themeColor="text1"/>
        </w:rPr>
        <w:t>забезпечити наявність всіх інструкцій по безпечному веденню робіт, що виконуються.</w:t>
      </w:r>
    </w:p>
    <w:p w14:paraId="792A7F91" w14:textId="77777777" w:rsidR="00116AEA" w:rsidRDefault="00116AEA" w:rsidP="00904720">
      <w:pPr>
        <w:spacing w:before="120"/>
        <w:ind w:left="426"/>
        <w:contextualSpacing/>
        <w:jc w:val="both"/>
        <w:rPr>
          <w:b/>
          <w:bCs/>
          <w:color w:val="000000" w:themeColor="text1"/>
        </w:rPr>
      </w:pPr>
    </w:p>
    <w:p w14:paraId="029089B8" w14:textId="3B68C000" w:rsidR="00611220" w:rsidRPr="00611220" w:rsidRDefault="003243AD" w:rsidP="00904720">
      <w:pPr>
        <w:spacing w:before="120"/>
        <w:ind w:left="426"/>
        <w:contextualSpacing/>
        <w:jc w:val="both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3.4. </w:t>
      </w:r>
      <w:r w:rsidR="00611220" w:rsidRPr="00611220">
        <w:rPr>
          <w:b/>
          <w:bCs/>
          <w:color w:val="000000" w:themeColor="text1"/>
        </w:rPr>
        <w:t>До обов’язків Підрядника також входить:</w:t>
      </w:r>
    </w:p>
    <w:p w14:paraId="7E000BEA" w14:textId="2E1CDEB9" w:rsidR="00611220" w:rsidRPr="00A80CB6" w:rsidRDefault="00611220" w:rsidP="00904720">
      <w:pPr>
        <w:pStyle w:val="a3"/>
        <w:numPr>
          <w:ilvl w:val="0"/>
          <w:numId w:val="36"/>
        </w:numPr>
        <w:spacing w:before="120"/>
        <w:ind w:left="426" w:firstLine="0"/>
        <w:contextualSpacing/>
        <w:jc w:val="both"/>
        <w:rPr>
          <w:color w:val="000000" w:themeColor="text1"/>
        </w:rPr>
      </w:pPr>
      <w:r w:rsidRPr="00A80CB6">
        <w:rPr>
          <w:color w:val="000000" w:themeColor="text1"/>
        </w:rPr>
        <w:t>організація максимального захисту здоров’я працівників, зменшення ризику при проведенні робіт і захист навколишнього середовища;</w:t>
      </w:r>
    </w:p>
    <w:p w14:paraId="62D6196D" w14:textId="6E41B613" w:rsidR="00611220" w:rsidRPr="00A80CB6" w:rsidRDefault="00611220" w:rsidP="00904720">
      <w:pPr>
        <w:pStyle w:val="a3"/>
        <w:numPr>
          <w:ilvl w:val="0"/>
          <w:numId w:val="36"/>
        </w:numPr>
        <w:spacing w:before="120"/>
        <w:ind w:left="426" w:firstLine="0"/>
        <w:contextualSpacing/>
        <w:jc w:val="both"/>
        <w:rPr>
          <w:color w:val="000000" w:themeColor="text1"/>
        </w:rPr>
      </w:pPr>
      <w:r w:rsidRPr="00A80CB6">
        <w:rPr>
          <w:color w:val="000000" w:themeColor="text1"/>
        </w:rPr>
        <w:t>забезпечення безпечних умов праці для всіх працівників, з огляду на здоров’я і безпеку інших людей і охорону навколишнього середовища;</w:t>
      </w:r>
    </w:p>
    <w:p w14:paraId="4A9A6076" w14:textId="66BAB699" w:rsidR="00611220" w:rsidRPr="00A80CB6" w:rsidRDefault="00611220" w:rsidP="00904720">
      <w:pPr>
        <w:pStyle w:val="a3"/>
        <w:numPr>
          <w:ilvl w:val="0"/>
          <w:numId w:val="36"/>
        </w:numPr>
        <w:spacing w:before="120"/>
        <w:ind w:left="426" w:firstLine="0"/>
        <w:contextualSpacing/>
        <w:jc w:val="both"/>
        <w:rPr>
          <w:color w:val="000000" w:themeColor="text1"/>
        </w:rPr>
      </w:pPr>
      <w:r w:rsidRPr="00A80CB6">
        <w:rPr>
          <w:color w:val="000000" w:themeColor="text1"/>
        </w:rPr>
        <w:t>забезпечення наявності антиалкогольної та антинаркотичної політик, доведення до відома персоналу про правила і місцях куріння;</w:t>
      </w:r>
    </w:p>
    <w:p w14:paraId="1F735DFE" w14:textId="5410C8EC" w:rsidR="00611220" w:rsidRPr="00A80CB6" w:rsidRDefault="00611220" w:rsidP="00904720">
      <w:pPr>
        <w:pStyle w:val="a3"/>
        <w:numPr>
          <w:ilvl w:val="0"/>
          <w:numId w:val="36"/>
        </w:numPr>
        <w:spacing w:before="120"/>
        <w:ind w:left="426" w:firstLine="0"/>
        <w:contextualSpacing/>
        <w:jc w:val="both"/>
        <w:rPr>
          <w:color w:val="000000" w:themeColor="text1"/>
        </w:rPr>
      </w:pPr>
      <w:r w:rsidRPr="00A80CB6">
        <w:rPr>
          <w:color w:val="000000" w:themeColor="text1"/>
        </w:rPr>
        <w:t>забезпечення необхідними засобами індивідуального захисту;</w:t>
      </w:r>
    </w:p>
    <w:p w14:paraId="08DA665A" w14:textId="02BE6397" w:rsidR="00611220" w:rsidRPr="00A80CB6" w:rsidRDefault="00611220" w:rsidP="00904720">
      <w:pPr>
        <w:pStyle w:val="a3"/>
        <w:numPr>
          <w:ilvl w:val="0"/>
          <w:numId w:val="36"/>
        </w:numPr>
        <w:spacing w:before="120"/>
        <w:ind w:left="426" w:firstLine="0"/>
        <w:contextualSpacing/>
        <w:jc w:val="both"/>
        <w:rPr>
          <w:color w:val="000000" w:themeColor="text1"/>
        </w:rPr>
      </w:pPr>
      <w:r w:rsidRPr="00A80CB6">
        <w:rPr>
          <w:color w:val="000000" w:themeColor="text1"/>
        </w:rPr>
        <w:t>забезпечення наявності на об’єкті необхідного журналу реєстрації нарядів-допусків.</w:t>
      </w:r>
    </w:p>
    <w:p w14:paraId="0C5A4BED" w14:textId="5D67352F" w:rsidR="00611220" w:rsidRDefault="00611220" w:rsidP="00904720">
      <w:pPr>
        <w:spacing w:before="120"/>
        <w:ind w:left="426"/>
        <w:contextualSpacing/>
        <w:jc w:val="both"/>
        <w:rPr>
          <w:color w:val="000000" w:themeColor="text1"/>
        </w:rPr>
      </w:pPr>
    </w:p>
    <w:p w14:paraId="35CB86DD" w14:textId="1B450751" w:rsidR="00B932D0" w:rsidRDefault="00B932D0" w:rsidP="00904720">
      <w:pPr>
        <w:pStyle w:val="a3"/>
        <w:numPr>
          <w:ilvl w:val="0"/>
          <w:numId w:val="17"/>
        </w:numPr>
        <w:spacing w:before="120"/>
        <w:ind w:left="426" w:firstLine="0"/>
        <w:rPr>
          <w:b/>
          <w:color w:val="000000" w:themeColor="text1"/>
        </w:rPr>
      </w:pPr>
      <w:r w:rsidRPr="00C845B0">
        <w:rPr>
          <w:b/>
          <w:color w:val="000000" w:themeColor="text1"/>
        </w:rPr>
        <w:t>Основні вимоги при наданні послуги:</w:t>
      </w:r>
    </w:p>
    <w:p w14:paraId="5C01AB85" w14:textId="0CF2A28A" w:rsidR="00B932D0" w:rsidRPr="00B729F8" w:rsidRDefault="00B932D0" w:rsidP="00904720">
      <w:pPr>
        <w:pStyle w:val="a5"/>
        <w:widowControl w:val="0"/>
        <w:numPr>
          <w:ilvl w:val="0"/>
          <w:numId w:val="36"/>
        </w:numPr>
        <w:tabs>
          <w:tab w:val="left" w:pos="-7560"/>
        </w:tabs>
        <w:adjustRightInd w:val="0"/>
        <w:spacing w:before="120"/>
        <w:ind w:left="426" w:firstLine="0"/>
        <w:jc w:val="both"/>
        <w:rPr>
          <w:bCs/>
          <w:color w:val="000000" w:themeColor="text1"/>
          <w:sz w:val="24"/>
        </w:rPr>
      </w:pPr>
      <w:r w:rsidRPr="00B729F8">
        <w:rPr>
          <w:bCs/>
          <w:color w:val="000000" w:themeColor="text1"/>
          <w:sz w:val="24"/>
        </w:rPr>
        <w:t xml:space="preserve">Послуги надаються з дотриманням вимог </w:t>
      </w:r>
      <w:r w:rsidR="00B56722">
        <w:rPr>
          <w:bCs/>
          <w:color w:val="000000" w:themeColor="text1"/>
          <w:sz w:val="24"/>
        </w:rPr>
        <w:t>чинного</w:t>
      </w:r>
      <w:r w:rsidRPr="00B729F8">
        <w:rPr>
          <w:bCs/>
          <w:color w:val="000000" w:themeColor="text1"/>
          <w:sz w:val="24"/>
        </w:rPr>
        <w:t xml:space="preserve"> законодавства України, чинних нормативно-правових документів та нормативно-правових актів.</w:t>
      </w:r>
    </w:p>
    <w:p w14:paraId="530B26EF" w14:textId="5352469F" w:rsidR="003243AD" w:rsidRPr="006474AE" w:rsidRDefault="00944F2F" w:rsidP="00904720">
      <w:pPr>
        <w:pStyle w:val="a5"/>
        <w:widowControl w:val="0"/>
        <w:numPr>
          <w:ilvl w:val="0"/>
          <w:numId w:val="36"/>
        </w:numPr>
        <w:tabs>
          <w:tab w:val="left" w:pos="-7560"/>
        </w:tabs>
        <w:adjustRightInd w:val="0"/>
        <w:ind w:left="426" w:firstLine="0"/>
        <w:jc w:val="both"/>
        <w:rPr>
          <w:bCs/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Послуги з</w:t>
      </w:r>
      <w:r w:rsidR="00B932D0" w:rsidRPr="00B729F8">
        <w:rPr>
          <w:bCs/>
          <w:color w:val="000000" w:themeColor="text1"/>
          <w:sz w:val="24"/>
        </w:rPr>
        <w:t xml:space="preserve"> технічного </w:t>
      </w:r>
      <w:r w:rsidR="00244169">
        <w:rPr>
          <w:bCs/>
          <w:color w:val="000000" w:themeColor="text1"/>
          <w:sz w:val="24"/>
        </w:rPr>
        <w:t>діагностування компенсаційного обладнання для підсанцій</w:t>
      </w:r>
      <w:r w:rsidR="00B932D0" w:rsidRPr="00B729F8">
        <w:rPr>
          <w:bCs/>
          <w:color w:val="000000" w:themeColor="text1"/>
          <w:sz w:val="24"/>
        </w:rPr>
        <w:t xml:space="preserve"> надаються з дотриманням вимог, викладених в діючих </w:t>
      </w:r>
      <w:r w:rsidR="00B932D0" w:rsidRPr="006474AE">
        <w:rPr>
          <w:bCs/>
          <w:color w:val="000000" w:themeColor="text1"/>
          <w:sz w:val="24"/>
        </w:rPr>
        <w:t>нормативних документах:</w:t>
      </w:r>
    </w:p>
    <w:p w14:paraId="125F7C13" w14:textId="166C2E56" w:rsidR="00B56722" w:rsidRPr="006474AE" w:rsidRDefault="0038187D" w:rsidP="00904720">
      <w:pPr>
        <w:pStyle w:val="a5"/>
        <w:widowControl w:val="0"/>
        <w:numPr>
          <w:ilvl w:val="0"/>
          <w:numId w:val="36"/>
        </w:numPr>
        <w:tabs>
          <w:tab w:val="left" w:pos="-7560"/>
        </w:tabs>
        <w:adjustRightInd w:val="0"/>
        <w:ind w:left="426" w:firstLine="0"/>
        <w:jc w:val="both"/>
        <w:rPr>
          <w:bCs/>
          <w:color w:val="000000" w:themeColor="text1"/>
          <w:sz w:val="24"/>
        </w:rPr>
      </w:pPr>
      <w:r w:rsidRPr="006474AE">
        <w:rPr>
          <w:sz w:val="24"/>
          <w:lang w:eastAsia="uk-UA"/>
        </w:rPr>
        <w:lastRenderedPageBreak/>
        <w:t>НПАОП 40.1-1.32-01 «Правила будови електроустановок. Електрообладнання спе-ціальних установок»;</w:t>
      </w:r>
    </w:p>
    <w:p w14:paraId="34BF507F" w14:textId="4F3A5449" w:rsidR="00B932D0" w:rsidRDefault="00B932D0" w:rsidP="00904720">
      <w:pPr>
        <w:pStyle w:val="a5"/>
        <w:widowControl w:val="0"/>
        <w:numPr>
          <w:ilvl w:val="0"/>
          <w:numId w:val="36"/>
        </w:numPr>
        <w:tabs>
          <w:tab w:val="left" w:pos="-7560"/>
        </w:tabs>
        <w:adjustRightInd w:val="0"/>
        <w:ind w:left="426" w:firstLine="0"/>
        <w:jc w:val="both"/>
        <w:rPr>
          <w:bCs/>
          <w:color w:val="000000" w:themeColor="text1"/>
          <w:sz w:val="24"/>
        </w:rPr>
      </w:pPr>
      <w:r w:rsidRPr="006474AE">
        <w:rPr>
          <w:bCs/>
          <w:color w:val="000000" w:themeColor="text1"/>
          <w:sz w:val="24"/>
        </w:rPr>
        <w:t xml:space="preserve">Під час надання послуг працівники </w:t>
      </w:r>
      <w:r w:rsidR="00244169">
        <w:rPr>
          <w:bCs/>
          <w:color w:val="000000" w:themeColor="text1"/>
          <w:sz w:val="24"/>
        </w:rPr>
        <w:t>Підрядника</w:t>
      </w:r>
      <w:r w:rsidR="001E6603" w:rsidRPr="006474AE">
        <w:rPr>
          <w:bCs/>
          <w:color w:val="000000" w:themeColor="text1"/>
          <w:sz w:val="24"/>
        </w:rPr>
        <w:t xml:space="preserve"> зобов’язані дотримуватись</w:t>
      </w:r>
      <w:r w:rsidRPr="006474AE">
        <w:rPr>
          <w:bCs/>
          <w:color w:val="000000" w:themeColor="text1"/>
          <w:sz w:val="24"/>
        </w:rPr>
        <w:t xml:space="preserve"> вимог охорони</w:t>
      </w:r>
      <w:r w:rsidRPr="0013630F">
        <w:rPr>
          <w:bCs/>
          <w:color w:val="000000" w:themeColor="text1"/>
          <w:sz w:val="24"/>
        </w:rPr>
        <w:t xml:space="preserve"> праці та техніки безпеки у відповідності до вимог діючих на </w:t>
      </w:r>
      <w:r w:rsidR="00105D9A">
        <w:rPr>
          <w:bCs/>
          <w:color w:val="000000" w:themeColor="text1"/>
          <w:sz w:val="24"/>
        </w:rPr>
        <w:t xml:space="preserve">ТОВ «БРАЗ» </w:t>
      </w:r>
      <w:r w:rsidRPr="0013630F">
        <w:rPr>
          <w:bCs/>
          <w:color w:val="000000" w:themeColor="text1"/>
          <w:sz w:val="24"/>
        </w:rPr>
        <w:t>інструкцій з ОП</w:t>
      </w:r>
      <w:r w:rsidR="00FB04EB">
        <w:rPr>
          <w:bCs/>
          <w:color w:val="000000" w:themeColor="text1"/>
          <w:sz w:val="24"/>
        </w:rPr>
        <w:t xml:space="preserve"> </w:t>
      </w:r>
      <w:r w:rsidRPr="0013630F">
        <w:rPr>
          <w:bCs/>
          <w:color w:val="000000" w:themeColor="text1"/>
          <w:sz w:val="24"/>
        </w:rPr>
        <w:t>та</w:t>
      </w:r>
      <w:r w:rsidR="0013630F">
        <w:rPr>
          <w:bCs/>
          <w:color w:val="000000" w:themeColor="text1"/>
          <w:sz w:val="24"/>
        </w:rPr>
        <w:t xml:space="preserve"> </w:t>
      </w:r>
      <w:r w:rsidRPr="0013630F">
        <w:rPr>
          <w:bCs/>
          <w:color w:val="000000" w:themeColor="text1"/>
          <w:sz w:val="24"/>
        </w:rPr>
        <w:t>чинних нормативно-правових документів. Відповідальність за дотримання працівниками Виконавця вимог охорони праці та техніки безпеки  покладається на Виконавця послуг.</w:t>
      </w:r>
    </w:p>
    <w:p w14:paraId="06C0F489" w14:textId="41B5C83B" w:rsidR="00B932D0" w:rsidRPr="0004544E" w:rsidRDefault="00073C56" w:rsidP="00904720">
      <w:pPr>
        <w:spacing w:before="120"/>
        <w:ind w:left="426"/>
        <w:rPr>
          <w:b/>
          <w:color w:val="000000" w:themeColor="text1"/>
        </w:rPr>
      </w:pPr>
      <w:r>
        <w:rPr>
          <w:b/>
          <w:color w:val="000000" w:themeColor="text1"/>
        </w:rPr>
        <w:t>5</w:t>
      </w:r>
      <w:r w:rsidR="00C845B0">
        <w:rPr>
          <w:b/>
          <w:color w:val="000000" w:themeColor="text1"/>
        </w:rPr>
        <w:t>.</w:t>
      </w:r>
      <w:r w:rsidR="006474AE">
        <w:rPr>
          <w:b/>
          <w:color w:val="000000" w:themeColor="text1"/>
        </w:rPr>
        <w:t xml:space="preserve"> </w:t>
      </w:r>
      <w:r w:rsidR="00B932D0" w:rsidRPr="0004544E">
        <w:rPr>
          <w:b/>
          <w:color w:val="000000" w:themeColor="text1"/>
        </w:rPr>
        <w:t>Порядок здавання документації</w:t>
      </w:r>
    </w:p>
    <w:p w14:paraId="313B14D2" w14:textId="7C401B6C" w:rsidR="00B932D0" w:rsidRPr="00904720" w:rsidRDefault="00904720" w:rsidP="00904720">
      <w:pPr>
        <w:spacing w:before="120"/>
        <w:jc w:val="both"/>
        <w:rPr>
          <w:color w:val="000000" w:themeColor="text1"/>
        </w:rPr>
      </w:pPr>
      <w:r w:rsidRPr="00904720">
        <w:rPr>
          <w:color w:val="000000" w:themeColor="text1"/>
        </w:rPr>
        <w:t xml:space="preserve"> </w:t>
      </w:r>
      <w:r>
        <w:rPr>
          <w:color w:val="000000" w:themeColor="text1"/>
        </w:rPr>
        <w:tab/>
        <w:t xml:space="preserve">5.1. </w:t>
      </w:r>
      <w:r w:rsidR="00B932D0" w:rsidRPr="00904720">
        <w:rPr>
          <w:color w:val="000000" w:themeColor="text1"/>
        </w:rPr>
        <w:t>За результатами проведення</w:t>
      </w:r>
      <w:r w:rsidR="00244169" w:rsidRPr="00904720">
        <w:rPr>
          <w:color w:val="000000" w:themeColor="text1"/>
        </w:rPr>
        <w:t xml:space="preserve"> </w:t>
      </w:r>
      <w:r w:rsidR="00B932D0" w:rsidRPr="00904720">
        <w:rPr>
          <w:color w:val="000000" w:themeColor="text1"/>
        </w:rPr>
        <w:t>технічного діагностування</w:t>
      </w:r>
      <w:r w:rsidR="00244169" w:rsidRPr="00904720">
        <w:rPr>
          <w:color w:val="000000" w:themeColor="text1"/>
        </w:rPr>
        <w:t xml:space="preserve"> Підрядник</w:t>
      </w:r>
      <w:r w:rsidR="00B932D0" w:rsidRPr="00904720">
        <w:rPr>
          <w:color w:val="000000" w:themeColor="text1"/>
        </w:rPr>
        <w:t xml:space="preserve"> повинен:</w:t>
      </w:r>
    </w:p>
    <w:p w14:paraId="2E75CD40" w14:textId="5B9E64BB" w:rsidR="00D0371D" w:rsidRPr="00244169" w:rsidRDefault="00D0371D" w:rsidP="00904720">
      <w:pPr>
        <w:pStyle w:val="a3"/>
        <w:ind w:left="426"/>
        <w:jc w:val="both"/>
        <w:rPr>
          <w:color w:val="000000" w:themeColor="text1"/>
        </w:rPr>
      </w:pPr>
      <w:r w:rsidRPr="00244169">
        <w:rPr>
          <w:color w:val="000000" w:themeColor="text1"/>
        </w:rPr>
        <w:tab/>
        <w:t xml:space="preserve">надати Замовнику висновок експертизи в об’ємі передбаченому </w:t>
      </w:r>
      <w:bookmarkStart w:id="0" w:name="_Hlk128643824"/>
      <w:r w:rsidRPr="00244169">
        <w:rPr>
          <w:color w:val="000000" w:themeColor="text1"/>
        </w:rPr>
        <w:t>Постановою К</w:t>
      </w:r>
      <w:r w:rsidR="0044297E" w:rsidRPr="00244169">
        <w:rPr>
          <w:color w:val="000000" w:themeColor="text1"/>
        </w:rPr>
        <w:t xml:space="preserve">абінету </w:t>
      </w:r>
      <w:r w:rsidRPr="00244169">
        <w:rPr>
          <w:color w:val="000000" w:themeColor="text1"/>
        </w:rPr>
        <w:t>М</w:t>
      </w:r>
      <w:r w:rsidR="0044297E" w:rsidRPr="00244169">
        <w:rPr>
          <w:color w:val="000000" w:themeColor="text1"/>
        </w:rPr>
        <w:t xml:space="preserve">іністрів </w:t>
      </w:r>
      <w:r w:rsidRPr="00244169">
        <w:rPr>
          <w:color w:val="000000" w:themeColor="text1"/>
        </w:rPr>
        <w:t>У</w:t>
      </w:r>
      <w:r w:rsidR="0044297E" w:rsidRPr="00244169">
        <w:rPr>
          <w:color w:val="000000" w:themeColor="text1"/>
        </w:rPr>
        <w:t>країни</w:t>
      </w:r>
      <w:r w:rsidRPr="00244169">
        <w:rPr>
          <w:color w:val="000000" w:themeColor="text1"/>
        </w:rPr>
        <w:t xml:space="preserve"> </w:t>
      </w:r>
      <w:r w:rsidR="0044297E" w:rsidRPr="00244169">
        <w:rPr>
          <w:color w:val="000000" w:themeColor="text1"/>
        </w:rPr>
        <w:t>від 26 травня 2004 року №687 «Про затвердження Порядку проведення огляду, випробування, експертного обстеження (технічного діагностування)</w:t>
      </w:r>
      <w:r w:rsidR="00E172D0" w:rsidRPr="00244169">
        <w:rPr>
          <w:color w:val="000000" w:themeColor="text1"/>
        </w:rPr>
        <w:t xml:space="preserve"> будівельних конструкцій</w:t>
      </w:r>
      <w:r w:rsidR="0044297E" w:rsidRPr="00244169">
        <w:rPr>
          <w:color w:val="000000" w:themeColor="text1"/>
        </w:rPr>
        <w:t>,</w:t>
      </w:r>
      <w:r w:rsidR="00E172D0" w:rsidRPr="00244169">
        <w:rPr>
          <w:color w:val="000000" w:themeColor="text1"/>
        </w:rPr>
        <w:t xml:space="preserve"> вантажопідіймальних </w:t>
      </w:r>
      <w:r w:rsidR="0044297E" w:rsidRPr="00244169">
        <w:rPr>
          <w:color w:val="000000" w:themeColor="text1"/>
        </w:rPr>
        <w:t xml:space="preserve"> механізмів, устаткування підвищеної небезпеки», із змінами</w:t>
      </w:r>
      <w:bookmarkEnd w:id="0"/>
      <w:r w:rsidR="0044297E" w:rsidRPr="00244169">
        <w:rPr>
          <w:color w:val="000000" w:themeColor="text1"/>
        </w:rPr>
        <w:t>.</w:t>
      </w:r>
    </w:p>
    <w:p w14:paraId="54DB6A63" w14:textId="0CE02E0A" w:rsidR="00D0371D" w:rsidRPr="00244169" w:rsidRDefault="00D0371D" w:rsidP="00904720">
      <w:pPr>
        <w:ind w:left="426" w:firstLine="282"/>
        <w:jc w:val="both"/>
        <w:rPr>
          <w:color w:val="000000" w:themeColor="text1"/>
        </w:rPr>
      </w:pPr>
      <w:r w:rsidRPr="00244169">
        <w:rPr>
          <w:color w:val="000000" w:themeColor="text1"/>
        </w:rPr>
        <w:t>Експертний висновок повинен бути затверджений керівником експертної організації та скріплений підписом експертів технічних з промислової безпеки.</w:t>
      </w:r>
      <w:r w:rsidR="0004544E" w:rsidRPr="00244169">
        <w:rPr>
          <w:color w:val="000000" w:themeColor="text1"/>
        </w:rPr>
        <w:t xml:space="preserve"> </w:t>
      </w:r>
    </w:p>
    <w:p w14:paraId="429A893E" w14:textId="0778CBA5" w:rsidR="00B932D0" w:rsidRPr="00244169" w:rsidRDefault="00B932D0" w:rsidP="00904720">
      <w:pPr>
        <w:pStyle w:val="a3"/>
        <w:ind w:left="426" w:firstLine="282"/>
        <w:jc w:val="both"/>
      </w:pPr>
      <w:r w:rsidRPr="00244169">
        <w:t>Експертні висновки</w:t>
      </w:r>
      <w:r w:rsidR="00F54555" w:rsidRPr="00244169">
        <w:t xml:space="preserve"> </w:t>
      </w:r>
      <w:r w:rsidRPr="00244169">
        <w:t>оформляються украї</w:t>
      </w:r>
      <w:r w:rsidR="005E7C7C" w:rsidRPr="00244169">
        <w:t>нською мовою</w:t>
      </w:r>
      <w:r w:rsidR="00E172ED" w:rsidRPr="00244169">
        <w:t xml:space="preserve"> </w:t>
      </w:r>
      <w:r w:rsidR="005E7C7C" w:rsidRPr="00244169">
        <w:t xml:space="preserve">для </w:t>
      </w:r>
      <w:r w:rsidR="00E172ED" w:rsidRPr="00244169">
        <w:t xml:space="preserve">кожної </w:t>
      </w:r>
      <w:r w:rsidR="00F54555" w:rsidRPr="00244169">
        <w:t xml:space="preserve">з 6 (шести) компенсаційних установок для підстанцій </w:t>
      </w:r>
      <w:r w:rsidR="0044297E" w:rsidRPr="00244169">
        <w:rPr>
          <w:lang w:eastAsia="uk-UA"/>
        </w:rPr>
        <w:t>і відповідного обладнання</w:t>
      </w:r>
      <w:r w:rsidRPr="00244169">
        <w:t xml:space="preserve"> окремо</w:t>
      </w:r>
      <w:r w:rsidR="0044297E" w:rsidRPr="00244169">
        <w:t>.</w:t>
      </w:r>
      <w:r w:rsidR="00D0371D" w:rsidRPr="00244169">
        <w:t xml:space="preserve"> </w:t>
      </w:r>
      <w:r w:rsidR="00E172ED" w:rsidRPr="00244169">
        <w:t>Висновки надаються н</w:t>
      </w:r>
      <w:r w:rsidRPr="00244169">
        <w:t>е пізніше ніж через 15 робочих днів з моменту завершення проведення експертного обстеження</w:t>
      </w:r>
      <w:r w:rsidR="00E172ED" w:rsidRPr="00244169">
        <w:t>.</w:t>
      </w:r>
    </w:p>
    <w:p w14:paraId="525AA497" w14:textId="15B42AC7" w:rsidR="00B932D0" w:rsidRPr="00244169" w:rsidRDefault="00904720" w:rsidP="00904720">
      <w:pPr>
        <w:pStyle w:val="a3"/>
        <w:ind w:left="426" w:firstLine="282"/>
        <w:jc w:val="both"/>
        <w:rPr>
          <w:color w:val="000000" w:themeColor="text1"/>
        </w:rPr>
      </w:pPr>
      <w:r>
        <w:rPr>
          <w:color w:val="000000" w:themeColor="text1"/>
        </w:rPr>
        <w:t xml:space="preserve">5.2. </w:t>
      </w:r>
      <w:r w:rsidR="00B932D0" w:rsidRPr="00244169">
        <w:rPr>
          <w:color w:val="000000" w:themeColor="text1"/>
        </w:rPr>
        <w:t xml:space="preserve">За результатами проведення первинного та чергового (періодичного) технічних оглядів </w:t>
      </w:r>
      <w:r w:rsidR="00244169" w:rsidRPr="00244169">
        <w:rPr>
          <w:color w:val="000000" w:themeColor="text1"/>
        </w:rPr>
        <w:t>Підрядник</w:t>
      </w:r>
      <w:r w:rsidR="00B932D0" w:rsidRPr="00244169">
        <w:rPr>
          <w:color w:val="000000" w:themeColor="text1"/>
        </w:rPr>
        <w:t xml:space="preserve"> (експерт технічний з промислової безпеки по напрямку проведення технічного огляду)</w:t>
      </w:r>
      <w:r w:rsidR="00D0371D" w:rsidRPr="00244169">
        <w:rPr>
          <w:color w:val="000000" w:themeColor="text1"/>
        </w:rPr>
        <w:t xml:space="preserve"> </w:t>
      </w:r>
      <w:r w:rsidR="00B932D0" w:rsidRPr="00244169">
        <w:rPr>
          <w:color w:val="000000" w:themeColor="text1"/>
        </w:rPr>
        <w:t>повинен зробити відповідний запис у паспорт (журнал) обладнання про проведення первинного або чергового (періодичного) технічного огляду.</w:t>
      </w:r>
    </w:p>
    <w:p w14:paraId="2B7F732C" w14:textId="63B15CFF" w:rsidR="00B932D0" w:rsidRPr="00244169" w:rsidRDefault="00904720" w:rsidP="00904720">
      <w:pPr>
        <w:pStyle w:val="a3"/>
        <w:spacing w:before="120"/>
        <w:ind w:left="426" w:firstLine="282"/>
        <w:jc w:val="both"/>
        <w:rPr>
          <w:color w:val="000000" w:themeColor="text1"/>
        </w:rPr>
      </w:pPr>
      <w:r>
        <w:t xml:space="preserve">5.3. </w:t>
      </w:r>
      <w:bookmarkStart w:id="1" w:name="_GoBack"/>
      <w:bookmarkEnd w:id="1"/>
      <w:r w:rsidR="00B932D0" w:rsidRPr="00244169">
        <w:t>Акт</w:t>
      </w:r>
      <w:r w:rsidR="00B9640C" w:rsidRPr="00244169">
        <w:t xml:space="preserve"> </w:t>
      </w:r>
      <w:r w:rsidR="00B932D0" w:rsidRPr="00244169">
        <w:t xml:space="preserve">здачі-приймання наданих послуг Замовник підписує тільки після </w:t>
      </w:r>
      <w:r w:rsidR="00F54555" w:rsidRPr="00244169">
        <w:t>надання експертних висновків.</w:t>
      </w:r>
    </w:p>
    <w:p w14:paraId="601D46C5" w14:textId="77777777" w:rsidR="00B932D0" w:rsidRPr="00B729F8" w:rsidRDefault="00B932D0" w:rsidP="00904720">
      <w:pPr>
        <w:tabs>
          <w:tab w:val="num" w:pos="0"/>
          <w:tab w:val="left" w:pos="709"/>
          <w:tab w:val="left" w:pos="3978"/>
        </w:tabs>
        <w:ind w:left="426"/>
        <w:jc w:val="both"/>
      </w:pPr>
    </w:p>
    <w:p w14:paraId="268C7212" w14:textId="7500F45A" w:rsidR="00097EC0" w:rsidRDefault="00097EC0" w:rsidP="00904720">
      <w:pPr>
        <w:shd w:val="clear" w:color="auto" w:fill="FFFFFF"/>
        <w:autoSpaceDE w:val="0"/>
        <w:autoSpaceDN w:val="0"/>
        <w:ind w:left="426" w:right="1"/>
        <w:jc w:val="both"/>
        <w:rPr>
          <w:color w:val="000000" w:themeColor="text1"/>
        </w:rPr>
      </w:pPr>
    </w:p>
    <w:p w14:paraId="40AB1C67" w14:textId="7F6D710F" w:rsidR="00097EC0" w:rsidRDefault="00097EC0" w:rsidP="00904720">
      <w:pPr>
        <w:shd w:val="clear" w:color="auto" w:fill="FFFFFF"/>
        <w:autoSpaceDE w:val="0"/>
        <w:autoSpaceDN w:val="0"/>
        <w:ind w:left="426" w:right="1"/>
        <w:jc w:val="both"/>
        <w:rPr>
          <w:color w:val="000000" w:themeColor="text1"/>
        </w:rPr>
      </w:pPr>
    </w:p>
    <w:p w14:paraId="1549F228" w14:textId="4F5A08A8" w:rsidR="00A67E46" w:rsidRDefault="00A67E46" w:rsidP="00904720">
      <w:pPr>
        <w:ind w:left="426"/>
      </w:pPr>
    </w:p>
    <w:sectPr w:rsidR="00A67E46" w:rsidSect="00C1582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84E21"/>
    <w:multiLevelType w:val="multilevel"/>
    <w:tmpl w:val="F5AEC85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 w15:restartNumberingAfterBreak="0">
    <w:nsid w:val="0A8253CC"/>
    <w:multiLevelType w:val="hybridMultilevel"/>
    <w:tmpl w:val="A87077D6"/>
    <w:lvl w:ilvl="0" w:tplc="78FA6EEA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B0A22"/>
    <w:multiLevelType w:val="hybridMultilevel"/>
    <w:tmpl w:val="0096BD8A"/>
    <w:lvl w:ilvl="0" w:tplc="77961F4C">
      <w:start w:val="7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23A83"/>
    <w:multiLevelType w:val="multilevel"/>
    <w:tmpl w:val="DBB67514"/>
    <w:lvl w:ilvl="0">
      <w:start w:val="5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14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  <w:b/>
      </w:rPr>
    </w:lvl>
  </w:abstractNum>
  <w:abstractNum w:abstractNumId="4" w15:restartNumberingAfterBreak="0">
    <w:nsid w:val="0F4B519F"/>
    <w:multiLevelType w:val="hybridMultilevel"/>
    <w:tmpl w:val="99E2DA36"/>
    <w:lvl w:ilvl="0" w:tplc="674C5844">
      <w:numFmt w:val="bullet"/>
      <w:lvlText w:val="-"/>
      <w:lvlJc w:val="left"/>
      <w:pPr>
        <w:ind w:left="1415" w:hanging="63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13560B35"/>
    <w:multiLevelType w:val="hybridMultilevel"/>
    <w:tmpl w:val="4F305A2C"/>
    <w:lvl w:ilvl="0" w:tplc="CC2670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A721F"/>
    <w:multiLevelType w:val="hybridMultilevel"/>
    <w:tmpl w:val="A15A6A26"/>
    <w:lvl w:ilvl="0" w:tplc="674C5844">
      <w:numFmt w:val="bullet"/>
      <w:lvlText w:val="-"/>
      <w:lvlJc w:val="left"/>
      <w:pPr>
        <w:ind w:left="150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7" w15:restartNumberingAfterBreak="0">
    <w:nsid w:val="164C230D"/>
    <w:multiLevelType w:val="hybridMultilevel"/>
    <w:tmpl w:val="6FA470DA"/>
    <w:lvl w:ilvl="0" w:tplc="BBB8241C">
      <w:start w:val="1"/>
      <w:numFmt w:val="decimal"/>
      <w:lvlText w:val="5.%1."/>
      <w:lvlJc w:val="left"/>
      <w:pPr>
        <w:ind w:left="786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73509A0"/>
    <w:multiLevelType w:val="multilevel"/>
    <w:tmpl w:val="EE30614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0" w:hanging="1800"/>
      </w:pPr>
      <w:rPr>
        <w:rFonts w:hint="default"/>
      </w:rPr>
    </w:lvl>
  </w:abstractNum>
  <w:abstractNum w:abstractNumId="9" w15:restartNumberingAfterBreak="0">
    <w:nsid w:val="1EB54AE9"/>
    <w:multiLevelType w:val="multilevel"/>
    <w:tmpl w:val="3A007EA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2CA61601"/>
    <w:multiLevelType w:val="hybridMultilevel"/>
    <w:tmpl w:val="9ECED99E"/>
    <w:lvl w:ilvl="0" w:tplc="DBF01AC2">
      <w:start w:val="6"/>
      <w:numFmt w:val="decimal"/>
      <w:lvlText w:val="8.4.2%1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CE985938">
      <w:numFmt w:val="none"/>
      <w:lvlText w:val=""/>
      <w:lvlJc w:val="left"/>
      <w:pPr>
        <w:tabs>
          <w:tab w:val="num" w:pos="360"/>
        </w:tabs>
      </w:pPr>
    </w:lvl>
    <w:lvl w:ilvl="2" w:tplc="227EA242">
      <w:numFmt w:val="none"/>
      <w:lvlText w:val=""/>
      <w:lvlJc w:val="left"/>
      <w:pPr>
        <w:tabs>
          <w:tab w:val="num" w:pos="360"/>
        </w:tabs>
      </w:pPr>
    </w:lvl>
    <w:lvl w:ilvl="3" w:tplc="66D8D7AA">
      <w:numFmt w:val="none"/>
      <w:lvlText w:val=""/>
      <w:lvlJc w:val="left"/>
      <w:pPr>
        <w:tabs>
          <w:tab w:val="num" w:pos="360"/>
        </w:tabs>
      </w:pPr>
    </w:lvl>
    <w:lvl w:ilvl="4" w:tplc="119CF62E">
      <w:numFmt w:val="none"/>
      <w:lvlText w:val=""/>
      <w:lvlJc w:val="left"/>
      <w:pPr>
        <w:tabs>
          <w:tab w:val="num" w:pos="360"/>
        </w:tabs>
      </w:pPr>
    </w:lvl>
    <w:lvl w:ilvl="5" w:tplc="C4D46B08">
      <w:numFmt w:val="none"/>
      <w:lvlText w:val=""/>
      <w:lvlJc w:val="left"/>
      <w:pPr>
        <w:tabs>
          <w:tab w:val="num" w:pos="360"/>
        </w:tabs>
      </w:pPr>
    </w:lvl>
    <w:lvl w:ilvl="6" w:tplc="915CEA40">
      <w:numFmt w:val="none"/>
      <w:lvlText w:val=""/>
      <w:lvlJc w:val="left"/>
      <w:pPr>
        <w:tabs>
          <w:tab w:val="num" w:pos="360"/>
        </w:tabs>
      </w:pPr>
    </w:lvl>
    <w:lvl w:ilvl="7" w:tplc="1A78F6DA">
      <w:numFmt w:val="none"/>
      <w:lvlText w:val=""/>
      <w:lvlJc w:val="left"/>
      <w:pPr>
        <w:tabs>
          <w:tab w:val="num" w:pos="360"/>
        </w:tabs>
      </w:pPr>
    </w:lvl>
    <w:lvl w:ilvl="8" w:tplc="9938838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2E2F02DD"/>
    <w:multiLevelType w:val="hybridMultilevel"/>
    <w:tmpl w:val="1A02FF5E"/>
    <w:lvl w:ilvl="0" w:tplc="C8CAA3AC">
      <w:start w:val="1"/>
      <w:numFmt w:val="decimal"/>
      <w:lvlText w:val="8.%1."/>
      <w:lvlJc w:val="left"/>
      <w:pPr>
        <w:ind w:left="114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5" w:hanging="360"/>
      </w:pPr>
    </w:lvl>
    <w:lvl w:ilvl="2" w:tplc="0422001B" w:tentative="1">
      <w:start w:val="1"/>
      <w:numFmt w:val="lowerRoman"/>
      <w:lvlText w:val="%3."/>
      <w:lvlJc w:val="right"/>
      <w:pPr>
        <w:ind w:left="2585" w:hanging="180"/>
      </w:pPr>
    </w:lvl>
    <w:lvl w:ilvl="3" w:tplc="0422000F" w:tentative="1">
      <w:start w:val="1"/>
      <w:numFmt w:val="decimal"/>
      <w:lvlText w:val="%4."/>
      <w:lvlJc w:val="left"/>
      <w:pPr>
        <w:ind w:left="3305" w:hanging="360"/>
      </w:pPr>
    </w:lvl>
    <w:lvl w:ilvl="4" w:tplc="04220019" w:tentative="1">
      <w:start w:val="1"/>
      <w:numFmt w:val="lowerLetter"/>
      <w:lvlText w:val="%5."/>
      <w:lvlJc w:val="left"/>
      <w:pPr>
        <w:ind w:left="4025" w:hanging="360"/>
      </w:pPr>
    </w:lvl>
    <w:lvl w:ilvl="5" w:tplc="0422001B" w:tentative="1">
      <w:start w:val="1"/>
      <w:numFmt w:val="lowerRoman"/>
      <w:lvlText w:val="%6."/>
      <w:lvlJc w:val="right"/>
      <w:pPr>
        <w:ind w:left="4745" w:hanging="180"/>
      </w:pPr>
    </w:lvl>
    <w:lvl w:ilvl="6" w:tplc="0422000F" w:tentative="1">
      <w:start w:val="1"/>
      <w:numFmt w:val="decimal"/>
      <w:lvlText w:val="%7."/>
      <w:lvlJc w:val="left"/>
      <w:pPr>
        <w:ind w:left="5465" w:hanging="360"/>
      </w:pPr>
    </w:lvl>
    <w:lvl w:ilvl="7" w:tplc="04220019" w:tentative="1">
      <w:start w:val="1"/>
      <w:numFmt w:val="lowerLetter"/>
      <w:lvlText w:val="%8."/>
      <w:lvlJc w:val="left"/>
      <w:pPr>
        <w:ind w:left="6185" w:hanging="360"/>
      </w:pPr>
    </w:lvl>
    <w:lvl w:ilvl="8" w:tplc="0422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3BDE68D7"/>
    <w:multiLevelType w:val="hybridMultilevel"/>
    <w:tmpl w:val="609819A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497176"/>
    <w:multiLevelType w:val="hybridMultilevel"/>
    <w:tmpl w:val="FB3E471A"/>
    <w:lvl w:ilvl="0" w:tplc="674C58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C50D94"/>
    <w:multiLevelType w:val="hybridMultilevel"/>
    <w:tmpl w:val="28F00050"/>
    <w:lvl w:ilvl="0" w:tplc="CC2670F2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48A767A3"/>
    <w:multiLevelType w:val="hybridMultilevel"/>
    <w:tmpl w:val="A13026B6"/>
    <w:lvl w:ilvl="0" w:tplc="9524EFAE">
      <w:start w:val="1"/>
      <w:numFmt w:val="decimal"/>
      <w:lvlText w:val="7.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CE985938">
      <w:numFmt w:val="none"/>
      <w:lvlText w:val=""/>
      <w:lvlJc w:val="left"/>
      <w:pPr>
        <w:tabs>
          <w:tab w:val="num" w:pos="360"/>
        </w:tabs>
      </w:pPr>
    </w:lvl>
    <w:lvl w:ilvl="2" w:tplc="227EA242">
      <w:numFmt w:val="none"/>
      <w:lvlText w:val=""/>
      <w:lvlJc w:val="left"/>
      <w:pPr>
        <w:tabs>
          <w:tab w:val="num" w:pos="360"/>
        </w:tabs>
      </w:pPr>
    </w:lvl>
    <w:lvl w:ilvl="3" w:tplc="66D8D7AA">
      <w:numFmt w:val="none"/>
      <w:lvlText w:val=""/>
      <w:lvlJc w:val="left"/>
      <w:pPr>
        <w:tabs>
          <w:tab w:val="num" w:pos="360"/>
        </w:tabs>
      </w:pPr>
    </w:lvl>
    <w:lvl w:ilvl="4" w:tplc="119CF62E">
      <w:numFmt w:val="none"/>
      <w:lvlText w:val=""/>
      <w:lvlJc w:val="left"/>
      <w:pPr>
        <w:tabs>
          <w:tab w:val="num" w:pos="360"/>
        </w:tabs>
      </w:pPr>
    </w:lvl>
    <w:lvl w:ilvl="5" w:tplc="C4D46B08">
      <w:numFmt w:val="none"/>
      <w:lvlText w:val=""/>
      <w:lvlJc w:val="left"/>
      <w:pPr>
        <w:tabs>
          <w:tab w:val="num" w:pos="360"/>
        </w:tabs>
      </w:pPr>
    </w:lvl>
    <w:lvl w:ilvl="6" w:tplc="915CEA40">
      <w:numFmt w:val="none"/>
      <w:lvlText w:val=""/>
      <w:lvlJc w:val="left"/>
      <w:pPr>
        <w:tabs>
          <w:tab w:val="num" w:pos="360"/>
        </w:tabs>
      </w:pPr>
    </w:lvl>
    <w:lvl w:ilvl="7" w:tplc="1A78F6DA">
      <w:numFmt w:val="none"/>
      <w:lvlText w:val=""/>
      <w:lvlJc w:val="left"/>
      <w:pPr>
        <w:tabs>
          <w:tab w:val="num" w:pos="360"/>
        </w:tabs>
      </w:pPr>
    </w:lvl>
    <w:lvl w:ilvl="8" w:tplc="99388382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4F466AB6"/>
    <w:multiLevelType w:val="hybridMultilevel"/>
    <w:tmpl w:val="119AC0DA"/>
    <w:lvl w:ilvl="0" w:tplc="0422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7" w15:restartNumberingAfterBreak="0">
    <w:nsid w:val="53477F73"/>
    <w:multiLevelType w:val="hybridMultilevel"/>
    <w:tmpl w:val="49A0DC1A"/>
    <w:lvl w:ilvl="0" w:tplc="59DE2834">
      <w:start w:val="1"/>
      <w:numFmt w:val="decimal"/>
      <w:lvlText w:val="3.%1."/>
      <w:lvlJc w:val="left"/>
      <w:pPr>
        <w:ind w:left="114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5" w:hanging="360"/>
      </w:pPr>
    </w:lvl>
    <w:lvl w:ilvl="2" w:tplc="0422001B" w:tentative="1">
      <w:start w:val="1"/>
      <w:numFmt w:val="lowerRoman"/>
      <w:lvlText w:val="%3."/>
      <w:lvlJc w:val="right"/>
      <w:pPr>
        <w:ind w:left="2585" w:hanging="180"/>
      </w:pPr>
    </w:lvl>
    <w:lvl w:ilvl="3" w:tplc="0422000F" w:tentative="1">
      <w:start w:val="1"/>
      <w:numFmt w:val="decimal"/>
      <w:lvlText w:val="%4."/>
      <w:lvlJc w:val="left"/>
      <w:pPr>
        <w:ind w:left="3305" w:hanging="360"/>
      </w:pPr>
    </w:lvl>
    <w:lvl w:ilvl="4" w:tplc="04220019" w:tentative="1">
      <w:start w:val="1"/>
      <w:numFmt w:val="lowerLetter"/>
      <w:lvlText w:val="%5."/>
      <w:lvlJc w:val="left"/>
      <w:pPr>
        <w:ind w:left="4025" w:hanging="360"/>
      </w:pPr>
    </w:lvl>
    <w:lvl w:ilvl="5" w:tplc="0422001B" w:tentative="1">
      <w:start w:val="1"/>
      <w:numFmt w:val="lowerRoman"/>
      <w:lvlText w:val="%6."/>
      <w:lvlJc w:val="right"/>
      <w:pPr>
        <w:ind w:left="4745" w:hanging="180"/>
      </w:pPr>
    </w:lvl>
    <w:lvl w:ilvl="6" w:tplc="0422000F" w:tentative="1">
      <w:start w:val="1"/>
      <w:numFmt w:val="decimal"/>
      <w:lvlText w:val="%7."/>
      <w:lvlJc w:val="left"/>
      <w:pPr>
        <w:ind w:left="5465" w:hanging="360"/>
      </w:pPr>
    </w:lvl>
    <w:lvl w:ilvl="7" w:tplc="04220019" w:tentative="1">
      <w:start w:val="1"/>
      <w:numFmt w:val="lowerLetter"/>
      <w:lvlText w:val="%8."/>
      <w:lvlJc w:val="left"/>
      <w:pPr>
        <w:ind w:left="6185" w:hanging="360"/>
      </w:pPr>
    </w:lvl>
    <w:lvl w:ilvl="8" w:tplc="0422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537A24A2"/>
    <w:multiLevelType w:val="hybridMultilevel"/>
    <w:tmpl w:val="154443D8"/>
    <w:lvl w:ilvl="0" w:tplc="674C5844">
      <w:numFmt w:val="bullet"/>
      <w:lvlText w:val="-"/>
      <w:lvlJc w:val="left"/>
      <w:pPr>
        <w:ind w:left="150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9" w15:restartNumberingAfterBreak="0">
    <w:nsid w:val="53ED7F5F"/>
    <w:multiLevelType w:val="multilevel"/>
    <w:tmpl w:val="83640EF0"/>
    <w:lvl w:ilvl="0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20" w15:restartNumberingAfterBreak="0">
    <w:nsid w:val="55F316E8"/>
    <w:multiLevelType w:val="multilevel"/>
    <w:tmpl w:val="14D8EA5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58197239"/>
    <w:multiLevelType w:val="multilevel"/>
    <w:tmpl w:val="6CC896B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14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  <w:b/>
      </w:rPr>
    </w:lvl>
  </w:abstractNum>
  <w:abstractNum w:abstractNumId="22" w15:restartNumberingAfterBreak="0">
    <w:nsid w:val="5DAC5CDF"/>
    <w:multiLevelType w:val="hybridMultilevel"/>
    <w:tmpl w:val="27927F20"/>
    <w:lvl w:ilvl="0" w:tplc="674C5844">
      <w:numFmt w:val="bullet"/>
      <w:lvlText w:val="-"/>
      <w:lvlJc w:val="left"/>
      <w:pPr>
        <w:ind w:left="150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3" w15:restartNumberingAfterBreak="0">
    <w:nsid w:val="60C40F3E"/>
    <w:multiLevelType w:val="multilevel"/>
    <w:tmpl w:val="C3BC81C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24" w15:restartNumberingAfterBreak="0">
    <w:nsid w:val="62495DEE"/>
    <w:multiLevelType w:val="multilevel"/>
    <w:tmpl w:val="632CEB6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77D785B"/>
    <w:multiLevelType w:val="multilevel"/>
    <w:tmpl w:val="F63AA7C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6" w15:restartNumberingAfterBreak="0">
    <w:nsid w:val="698676C7"/>
    <w:multiLevelType w:val="hybridMultilevel"/>
    <w:tmpl w:val="0310C406"/>
    <w:lvl w:ilvl="0" w:tplc="B6C2E056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CE985938">
      <w:numFmt w:val="none"/>
      <w:lvlText w:val=""/>
      <w:lvlJc w:val="left"/>
      <w:pPr>
        <w:tabs>
          <w:tab w:val="num" w:pos="360"/>
        </w:tabs>
      </w:pPr>
    </w:lvl>
    <w:lvl w:ilvl="2" w:tplc="227EA242">
      <w:numFmt w:val="none"/>
      <w:lvlText w:val=""/>
      <w:lvlJc w:val="left"/>
      <w:pPr>
        <w:tabs>
          <w:tab w:val="num" w:pos="360"/>
        </w:tabs>
      </w:pPr>
    </w:lvl>
    <w:lvl w:ilvl="3" w:tplc="66D8D7AA">
      <w:numFmt w:val="none"/>
      <w:lvlText w:val=""/>
      <w:lvlJc w:val="left"/>
      <w:pPr>
        <w:tabs>
          <w:tab w:val="num" w:pos="360"/>
        </w:tabs>
      </w:pPr>
    </w:lvl>
    <w:lvl w:ilvl="4" w:tplc="119CF62E">
      <w:numFmt w:val="none"/>
      <w:lvlText w:val=""/>
      <w:lvlJc w:val="left"/>
      <w:pPr>
        <w:tabs>
          <w:tab w:val="num" w:pos="360"/>
        </w:tabs>
      </w:pPr>
    </w:lvl>
    <w:lvl w:ilvl="5" w:tplc="C4D46B08">
      <w:numFmt w:val="none"/>
      <w:lvlText w:val=""/>
      <w:lvlJc w:val="left"/>
      <w:pPr>
        <w:tabs>
          <w:tab w:val="num" w:pos="360"/>
        </w:tabs>
      </w:pPr>
    </w:lvl>
    <w:lvl w:ilvl="6" w:tplc="915CEA40">
      <w:numFmt w:val="none"/>
      <w:lvlText w:val=""/>
      <w:lvlJc w:val="left"/>
      <w:pPr>
        <w:tabs>
          <w:tab w:val="num" w:pos="360"/>
        </w:tabs>
      </w:pPr>
    </w:lvl>
    <w:lvl w:ilvl="7" w:tplc="1A78F6DA">
      <w:numFmt w:val="none"/>
      <w:lvlText w:val=""/>
      <w:lvlJc w:val="left"/>
      <w:pPr>
        <w:tabs>
          <w:tab w:val="num" w:pos="360"/>
        </w:tabs>
      </w:pPr>
    </w:lvl>
    <w:lvl w:ilvl="8" w:tplc="99388382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C65297D"/>
    <w:multiLevelType w:val="hybridMultilevel"/>
    <w:tmpl w:val="617C392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B219B4"/>
    <w:multiLevelType w:val="hybridMultilevel"/>
    <w:tmpl w:val="A49C99BA"/>
    <w:lvl w:ilvl="0" w:tplc="083E99BA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D84CBA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CE4529"/>
    <w:multiLevelType w:val="hybridMultilevel"/>
    <w:tmpl w:val="5DB8D3C4"/>
    <w:lvl w:ilvl="0" w:tplc="CC2670F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E3830AF"/>
    <w:multiLevelType w:val="hybridMultilevel"/>
    <w:tmpl w:val="2F5AF38E"/>
    <w:lvl w:ilvl="0" w:tplc="CC2670F2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8F3C8DD6">
      <w:start w:val="1"/>
      <w:numFmt w:val="bullet"/>
      <w:lvlText w:val=""/>
      <w:lvlJc w:val="left"/>
      <w:pPr>
        <w:ind w:left="2433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1" w15:restartNumberingAfterBreak="0">
    <w:nsid w:val="6EDE7A84"/>
    <w:multiLevelType w:val="hybridMultilevel"/>
    <w:tmpl w:val="D856046C"/>
    <w:lvl w:ilvl="0" w:tplc="674C5844">
      <w:numFmt w:val="bullet"/>
      <w:lvlText w:val="-"/>
      <w:lvlJc w:val="left"/>
      <w:pPr>
        <w:ind w:left="150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32" w15:restartNumberingAfterBreak="0">
    <w:nsid w:val="707F779A"/>
    <w:multiLevelType w:val="multilevel"/>
    <w:tmpl w:val="230AAE7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33" w15:restartNumberingAfterBreak="0">
    <w:nsid w:val="763221E5"/>
    <w:multiLevelType w:val="hybridMultilevel"/>
    <w:tmpl w:val="24DC6178"/>
    <w:lvl w:ilvl="0" w:tplc="D5E42FB8">
      <w:start w:val="1"/>
      <w:numFmt w:val="decimal"/>
      <w:lvlText w:val="7.%1."/>
      <w:lvlJc w:val="left"/>
      <w:pPr>
        <w:ind w:left="114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5" w:hanging="360"/>
      </w:pPr>
    </w:lvl>
    <w:lvl w:ilvl="2" w:tplc="0422001B" w:tentative="1">
      <w:start w:val="1"/>
      <w:numFmt w:val="lowerRoman"/>
      <w:lvlText w:val="%3."/>
      <w:lvlJc w:val="right"/>
      <w:pPr>
        <w:ind w:left="2585" w:hanging="180"/>
      </w:pPr>
    </w:lvl>
    <w:lvl w:ilvl="3" w:tplc="0422000F" w:tentative="1">
      <w:start w:val="1"/>
      <w:numFmt w:val="decimal"/>
      <w:lvlText w:val="%4."/>
      <w:lvlJc w:val="left"/>
      <w:pPr>
        <w:ind w:left="3305" w:hanging="360"/>
      </w:pPr>
    </w:lvl>
    <w:lvl w:ilvl="4" w:tplc="04220019" w:tentative="1">
      <w:start w:val="1"/>
      <w:numFmt w:val="lowerLetter"/>
      <w:lvlText w:val="%5."/>
      <w:lvlJc w:val="left"/>
      <w:pPr>
        <w:ind w:left="4025" w:hanging="360"/>
      </w:pPr>
    </w:lvl>
    <w:lvl w:ilvl="5" w:tplc="0422001B" w:tentative="1">
      <w:start w:val="1"/>
      <w:numFmt w:val="lowerRoman"/>
      <w:lvlText w:val="%6."/>
      <w:lvlJc w:val="right"/>
      <w:pPr>
        <w:ind w:left="4745" w:hanging="180"/>
      </w:pPr>
    </w:lvl>
    <w:lvl w:ilvl="6" w:tplc="0422000F" w:tentative="1">
      <w:start w:val="1"/>
      <w:numFmt w:val="decimal"/>
      <w:lvlText w:val="%7."/>
      <w:lvlJc w:val="left"/>
      <w:pPr>
        <w:ind w:left="5465" w:hanging="360"/>
      </w:pPr>
    </w:lvl>
    <w:lvl w:ilvl="7" w:tplc="04220019" w:tentative="1">
      <w:start w:val="1"/>
      <w:numFmt w:val="lowerLetter"/>
      <w:lvlText w:val="%8."/>
      <w:lvlJc w:val="left"/>
      <w:pPr>
        <w:ind w:left="6185" w:hanging="360"/>
      </w:pPr>
    </w:lvl>
    <w:lvl w:ilvl="8" w:tplc="0422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4" w15:restartNumberingAfterBreak="0">
    <w:nsid w:val="781F0E91"/>
    <w:multiLevelType w:val="multilevel"/>
    <w:tmpl w:val="17E86F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35" w15:restartNumberingAfterBreak="0">
    <w:nsid w:val="78EC376A"/>
    <w:multiLevelType w:val="multilevel"/>
    <w:tmpl w:val="431E644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6" w15:restartNumberingAfterBreak="0">
    <w:nsid w:val="7A432878"/>
    <w:multiLevelType w:val="hybridMultilevel"/>
    <w:tmpl w:val="83640D04"/>
    <w:lvl w:ilvl="0" w:tplc="F1784D00">
      <w:start w:val="1"/>
      <w:numFmt w:val="decimal"/>
      <w:lvlText w:val="6.%1."/>
      <w:lvlJc w:val="left"/>
      <w:pPr>
        <w:ind w:left="114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5" w:hanging="360"/>
      </w:pPr>
    </w:lvl>
    <w:lvl w:ilvl="2" w:tplc="0422001B" w:tentative="1">
      <w:start w:val="1"/>
      <w:numFmt w:val="lowerRoman"/>
      <w:lvlText w:val="%3."/>
      <w:lvlJc w:val="right"/>
      <w:pPr>
        <w:ind w:left="2585" w:hanging="180"/>
      </w:pPr>
    </w:lvl>
    <w:lvl w:ilvl="3" w:tplc="0422000F" w:tentative="1">
      <w:start w:val="1"/>
      <w:numFmt w:val="decimal"/>
      <w:lvlText w:val="%4."/>
      <w:lvlJc w:val="left"/>
      <w:pPr>
        <w:ind w:left="3305" w:hanging="360"/>
      </w:pPr>
    </w:lvl>
    <w:lvl w:ilvl="4" w:tplc="04220019" w:tentative="1">
      <w:start w:val="1"/>
      <w:numFmt w:val="lowerLetter"/>
      <w:lvlText w:val="%5."/>
      <w:lvlJc w:val="left"/>
      <w:pPr>
        <w:ind w:left="4025" w:hanging="360"/>
      </w:pPr>
    </w:lvl>
    <w:lvl w:ilvl="5" w:tplc="0422001B" w:tentative="1">
      <w:start w:val="1"/>
      <w:numFmt w:val="lowerRoman"/>
      <w:lvlText w:val="%6."/>
      <w:lvlJc w:val="right"/>
      <w:pPr>
        <w:ind w:left="4745" w:hanging="180"/>
      </w:pPr>
    </w:lvl>
    <w:lvl w:ilvl="6" w:tplc="0422000F" w:tentative="1">
      <w:start w:val="1"/>
      <w:numFmt w:val="decimal"/>
      <w:lvlText w:val="%7."/>
      <w:lvlJc w:val="left"/>
      <w:pPr>
        <w:ind w:left="5465" w:hanging="360"/>
      </w:pPr>
    </w:lvl>
    <w:lvl w:ilvl="7" w:tplc="04220019" w:tentative="1">
      <w:start w:val="1"/>
      <w:numFmt w:val="lowerLetter"/>
      <w:lvlText w:val="%8."/>
      <w:lvlJc w:val="left"/>
      <w:pPr>
        <w:ind w:left="6185" w:hanging="360"/>
      </w:pPr>
    </w:lvl>
    <w:lvl w:ilvl="8" w:tplc="0422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7" w15:restartNumberingAfterBreak="0">
    <w:nsid w:val="7DCF407E"/>
    <w:multiLevelType w:val="hybridMultilevel"/>
    <w:tmpl w:val="251ACA86"/>
    <w:lvl w:ilvl="0" w:tplc="0FA6B6BE">
      <w:start w:val="7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F564B9E"/>
    <w:multiLevelType w:val="hybridMultilevel"/>
    <w:tmpl w:val="8D2661F2"/>
    <w:lvl w:ilvl="0" w:tplc="E042F27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60" w:hanging="360"/>
      </w:pPr>
    </w:lvl>
    <w:lvl w:ilvl="2" w:tplc="0422001B" w:tentative="1">
      <w:start w:val="1"/>
      <w:numFmt w:val="lowerRoman"/>
      <w:lvlText w:val="%3."/>
      <w:lvlJc w:val="right"/>
      <w:pPr>
        <w:ind w:left="2280" w:hanging="180"/>
      </w:pPr>
    </w:lvl>
    <w:lvl w:ilvl="3" w:tplc="0422000F" w:tentative="1">
      <w:start w:val="1"/>
      <w:numFmt w:val="decimal"/>
      <w:lvlText w:val="%4."/>
      <w:lvlJc w:val="left"/>
      <w:pPr>
        <w:ind w:left="3000" w:hanging="360"/>
      </w:pPr>
    </w:lvl>
    <w:lvl w:ilvl="4" w:tplc="04220019" w:tentative="1">
      <w:start w:val="1"/>
      <w:numFmt w:val="lowerLetter"/>
      <w:lvlText w:val="%5."/>
      <w:lvlJc w:val="left"/>
      <w:pPr>
        <w:ind w:left="3720" w:hanging="360"/>
      </w:pPr>
    </w:lvl>
    <w:lvl w:ilvl="5" w:tplc="0422001B" w:tentative="1">
      <w:start w:val="1"/>
      <w:numFmt w:val="lowerRoman"/>
      <w:lvlText w:val="%6."/>
      <w:lvlJc w:val="right"/>
      <w:pPr>
        <w:ind w:left="4440" w:hanging="180"/>
      </w:pPr>
    </w:lvl>
    <w:lvl w:ilvl="6" w:tplc="0422000F" w:tentative="1">
      <w:start w:val="1"/>
      <w:numFmt w:val="decimal"/>
      <w:lvlText w:val="%7."/>
      <w:lvlJc w:val="left"/>
      <w:pPr>
        <w:ind w:left="5160" w:hanging="360"/>
      </w:pPr>
    </w:lvl>
    <w:lvl w:ilvl="7" w:tplc="04220019" w:tentative="1">
      <w:start w:val="1"/>
      <w:numFmt w:val="lowerLetter"/>
      <w:lvlText w:val="%8."/>
      <w:lvlJc w:val="left"/>
      <w:pPr>
        <w:ind w:left="5880" w:hanging="360"/>
      </w:pPr>
    </w:lvl>
    <w:lvl w:ilvl="8" w:tplc="042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9" w15:restartNumberingAfterBreak="0">
    <w:nsid w:val="7F913E11"/>
    <w:multiLevelType w:val="hybridMultilevel"/>
    <w:tmpl w:val="A3125FD4"/>
    <w:lvl w:ilvl="0" w:tplc="674C5844">
      <w:numFmt w:val="bullet"/>
      <w:lvlText w:val="-"/>
      <w:lvlJc w:val="left"/>
      <w:pPr>
        <w:ind w:left="150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9"/>
  </w:num>
  <w:num w:numId="3">
    <w:abstractNumId w:val="14"/>
  </w:num>
  <w:num w:numId="4">
    <w:abstractNumId w:val="5"/>
  </w:num>
  <w:num w:numId="5">
    <w:abstractNumId w:val="10"/>
  </w:num>
  <w:num w:numId="6">
    <w:abstractNumId w:val="15"/>
  </w:num>
  <w:num w:numId="7">
    <w:abstractNumId w:val="25"/>
  </w:num>
  <w:num w:numId="8">
    <w:abstractNumId w:val="19"/>
  </w:num>
  <w:num w:numId="9">
    <w:abstractNumId w:val="37"/>
  </w:num>
  <w:num w:numId="10">
    <w:abstractNumId w:val="9"/>
  </w:num>
  <w:num w:numId="11">
    <w:abstractNumId w:val="23"/>
  </w:num>
  <w:num w:numId="12">
    <w:abstractNumId w:val="35"/>
  </w:num>
  <w:num w:numId="13">
    <w:abstractNumId w:val="0"/>
  </w:num>
  <w:num w:numId="14">
    <w:abstractNumId w:val="27"/>
  </w:num>
  <w:num w:numId="15">
    <w:abstractNumId w:val="12"/>
  </w:num>
  <w:num w:numId="16">
    <w:abstractNumId w:val="38"/>
  </w:num>
  <w:num w:numId="17">
    <w:abstractNumId w:val="34"/>
  </w:num>
  <w:num w:numId="18">
    <w:abstractNumId w:val="1"/>
  </w:num>
  <w:num w:numId="19">
    <w:abstractNumId w:val="28"/>
  </w:num>
  <w:num w:numId="20">
    <w:abstractNumId w:val="2"/>
  </w:num>
  <w:num w:numId="21">
    <w:abstractNumId w:val="30"/>
  </w:num>
  <w:num w:numId="22">
    <w:abstractNumId w:val="17"/>
  </w:num>
  <w:num w:numId="23">
    <w:abstractNumId w:val="7"/>
  </w:num>
  <w:num w:numId="24">
    <w:abstractNumId w:val="36"/>
  </w:num>
  <w:num w:numId="25">
    <w:abstractNumId w:val="33"/>
  </w:num>
  <w:num w:numId="26">
    <w:abstractNumId w:val="11"/>
  </w:num>
  <w:num w:numId="27">
    <w:abstractNumId w:val="21"/>
  </w:num>
  <w:num w:numId="28">
    <w:abstractNumId w:val="3"/>
  </w:num>
  <w:num w:numId="29">
    <w:abstractNumId w:val="24"/>
  </w:num>
  <w:num w:numId="30">
    <w:abstractNumId w:val="32"/>
  </w:num>
  <w:num w:numId="31">
    <w:abstractNumId w:val="8"/>
  </w:num>
  <w:num w:numId="32">
    <w:abstractNumId w:val="16"/>
  </w:num>
  <w:num w:numId="33">
    <w:abstractNumId w:val="4"/>
  </w:num>
  <w:num w:numId="34">
    <w:abstractNumId w:val="31"/>
  </w:num>
  <w:num w:numId="35">
    <w:abstractNumId w:val="6"/>
  </w:num>
  <w:num w:numId="36">
    <w:abstractNumId w:val="18"/>
  </w:num>
  <w:num w:numId="37">
    <w:abstractNumId w:val="39"/>
  </w:num>
  <w:num w:numId="38">
    <w:abstractNumId w:val="22"/>
  </w:num>
  <w:num w:numId="39">
    <w:abstractNumId w:val="13"/>
  </w:num>
  <w:num w:numId="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2D0"/>
    <w:rsid w:val="0004544E"/>
    <w:rsid w:val="00073C56"/>
    <w:rsid w:val="00080040"/>
    <w:rsid w:val="00092FF2"/>
    <w:rsid w:val="00097EC0"/>
    <w:rsid w:val="000A68F1"/>
    <w:rsid w:val="000F7E13"/>
    <w:rsid w:val="00105D9A"/>
    <w:rsid w:val="00116AEA"/>
    <w:rsid w:val="0013630F"/>
    <w:rsid w:val="001B49A7"/>
    <w:rsid w:val="001C1127"/>
    <w:rsid w:val="001E2DCA"/>
    <w:rsid w:val="001E6603"/>
    <w:rsid w:val="00210F7F"/>
    <w:rsid w:val="00227B54"/>
    <w:rsid w:val="002338BF"/>
    <w:rsid w:val="00244169"/>
    <w:rsid w:val="00246B8E"/>
    <w:rsid w:val="00246FBE"/>
    <w:rsid w:val="00255AE4"/>
    <w:rsid w:val="002656E5"/>
    <w:rsid w:val="00271A7F"/>
    <w:rsid w:val="002E3CA4"/>
    <w:rsid w:val="002F56C0"/>
    <w:rsid w:val="00312920"/>
    <w:rsid w:val="003140C8"/>
    <w:rsid w:val="003243AD"/>
    <w:rsid w:val="00340827"/>
    <w:rsid w:val="003501A4"/>
    <w:rsid w:val="00352F6E"/>
    <w:rsid w:val="0038187D"/>
    <w:rsid w:val="00391791"/>
    <w:rsid w:val="003A55D5"/>
    <w:rsid w:val="003A6E81"/>
    <w:rsid w:val="003C21C8"/>
    <w:rsid w:val="003E5B25"/>
    <w:rsid w:val="003E60BD"/>
    <w:rsid w:val="003F5D00"/>
    <w:rsid w:val="00407B6F"/>
    <w:rsid w:val="00416060"/>
    <w:rsid w:val="0043112F"/>
    <w:rsid w:val="00432CBE"/>
    <w:rsid w:val="0044297E"/>
    <w:rsid w:val="00463D07"/>
    <w:rsid w:val="004757D4"/>
    <w:rsid w:val="00483143"/>
    <w:rsid w:val="004B1DEF"/>
    <w:rsid w:val="004C4FDF"/>
    <w:rsid w:val="005B5C55"/>
    <w:rsid w:val="005E7C7C"/>
    <w:rsid w:val="00611220"/>
    <w:rsid w:val="0063741C"/>
    <w:rsid w:val="006474AE"/>
    <w:rsid w:val="00677D08"/>
    <w:rsid w:val="00695EAF"/>
    <w:rsid w:val="0073131C"/>
    <w:rsid w:val="0076712F"/>
    <w:rsid w:val="00782DCE"/>
    <w:rsid w:val="007845E2"/>
    <w:rsid w:val="007E757B"/>
    <w:rsid w:val="007F427E"/>
    <w:rsid w:val="008A62E9"/>
    <w:rsid w:val="008B4C48"/>
    <w:rsid w:val="008E50F0"/>
    <w:rsid w:val="00904720"/>
    <w:rsid w:val="00910FE0"/>
    <w:rsid w:val="009274C8"/>
    <w:rsid w:val="00932B46"/>
    <w:rsid w:val="00944F2F"/>
    <w:rsid w:val="00981C4E"/>
    <w:rsid w:val="009848E2"/>
    <w:rsid w:val="00990595"/>
    <w:rsid w:val="009D382E"/>
    <w:rsid w:val="009E3E11"/>
    <w:rsid w:val="00A67E46"/>
    <w:rsid w:val="00A80CB6"/>
    <w:rsid w:val="00A82B86"/>
    <w:rsid w:val="00A8502E"/>
    <w:rsid w:val="00A9080D"/>
    <w:rsid w:val="00AF334C"/>
    <w:rsid w:val="00B046B2"/>
    <w:rsid w:val="00B2652F"/>
    <w:rsid w:val="00B2794E"/>
    <w:rsid w:val="00B4400C"/>
    <w:rsid w:val="00B56722"/>
    <w:rsid w:val="00B65067"/>
    <w:rsid w:val="00B932D0"/>
    <w:rsid w:val="00B9640C"/>
    <w:rsid w:val="00BC4703"/>
    <w:rsid w:val="00BC51E9"/>
    <w:rsid w:val="00BD684F"/>
    <w:rsid w:val="00C1582E"/>
    <w:rsid w:val="00C449A2"/>
    <w:rsid w:val="00C51CE1"/>
    <w:rsid w:val="00C6735A"/>
    <w:rsid w:val="00C845B0"/>
    <w:rsid w:val="00CB66BC"/>
    <w:rsid w:val="00CB7CD7"/>
    <w:rsid w:val="00CD5B94"/>
    <w:rsid w:val="00CD690F"/>
    <w:rsid w:val="00CF7D1D"/>
    <w:rsid w:val="00D0371D"/>
    <w:rsid w:val="00D2714B"/>
    <w:rsid w:val="00DB170A"/>
    <w:rsid w:val="00DE70D7"/>
    <w:rsid w:val="00E172D0"/>
    <w:rsid w:val="00E172ED"/>
    <w:rsid w:val="00E31A09"/>
    <w:rsid w:val="00E5478A"/>
    <w:rsid w:val="00E60030"/>
    <w:rsid w:val="00E63228"/>
    <w:rsid w:val="00EB5A0D"/>
    <w:rsid w:val="00EE3795"/>
    <w:rsid w:val="00EF280A"/>
    <w:rsid w:val="00F06EEB"/>
    <w:rsid w:val="00F13171"/>
    <w:rsid w:val="00F324CB"/>
    <w:rsid w:val="00F33A90"/>
    <w:rsid w:val="00F4748E"/>
    <w:rsid w:val="00F54555"/>
    <w:rsid w:val="00FA034B"/>
    <w:rsid w:val="00FA749F"/>
    <w:rsid w:val="00FB04EB"/>
    <w:rsid w:val="00FC004C"/>
    <w:rsid w:val="20A60793"/>
    <w:rsid w:val="506A960A"/>
    <w:rsid w:val="7416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81933"/>
  <w15:chartTrackingRefBased/>
  <w15:docId w15:val="{9C6E6642-A2C5-423C-AFEF-478852CC4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32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EBRD List,Список уровня 2,название табл/рис,заголовок 1.1,AC List 01,Chapter10"/>
    <w:basedOn w:val="a"/>
    <w:link w:val="a4"/>
    <w:uiPriority w:val="34"/>
    <w:qFormat/>
    <w:rsid w:val="00B932D0"/>
    <w:pPr>
      <w:ind w:left="708"/>
    </w:pPr>
  </w:style>
  <w:style w:type="paragraph" w:styleId="a5">
    <w:name w:val="Body Text"/>
    <w:basedOn w:val="a"/>
    <w:link w:val="a6"/>
    <w:uiPriority w:val="99"/>
    <w:unhideWhenUsed/>
    <w:rsid w:val="00B932D0"/>
    <w:rPr>
      <w:sz w:val="20"/>
    </w:rPr>
  </w:style>
  <w:style w:type="character" w:customStyle="1" w:styleId="a6">
    <w:name w:val="Основний текст Знак"/>
    <w:basedOn w:val="a0"/>
    <w:link w:val="a5"/>
    <w:uiPriority w:val="99"/>
    <w:rsid w:val="00B932D0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7">
    <w:name w:val="Hyperlink"/>
    <w:uiPriority w:val="99"/>
    <w:rsid w:val="00B932D0"/>
    <w:rPr>
      <w:color w:val="0000FF"/>
      <w:u w:val="single"/>
    </w:rPr>
  </w:style>
  <w:style w:type="character" w:customStyle="1" w:styleId="a4">
    <w:name w:val="Абзац списку Знак"/>
    <w:aliases w:val="EBRD List Знак,Список уровня 2 Знак,название табл/рис Знак,заголовок 1.1 Знак,AC List 01 Знак,Chapter10 Знак"/>
    <w:basedOn w:val="a0"/>
    <w:link w:val="a3"/>
    <w:uiPriority w:val="34"/>
    <w:locked/>
    <w:rsid w:val="00B932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932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table" w:styleId="a8">
    <w:name w:val="Table Grid"/>
    <w:basedOn w:val="a1"/>
    <w:uiPriority w:val="39"/>
    <w:rsid w:val="00097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05D9A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105D9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5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4823</Words>
  <Characters>2750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PJSC Ukrnafta</Company>
  <LinksUpToDate>false</LinksUpToDate>
  <CharactersWithSpaces>7558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Polataiko, Liubomyr</dc:creator>
  <cp:keywords/>
  <dc:description/>
  <cp:lastModifiedBy>Oksana Gurin</cp:lastModifiedBy>
  <cp:revision>26</cp:revision>
  <cp:lastPrinted>2025-01-24T11:13:00Z</cp:lastPrinted>
  <dcterms:created xsi:type="dcterms:W3CDTF">2025-01-16T12:30:00Z</dcterms:created>
  <dcterms:modified xsi:type="dcterms:W3CDTF">2025-01-24T12:03:00Z</dcterms:modified>
</cp:coreProperties>
</file>